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623B5" w14:textId="77777777" w:rsidR="00C84575" w:rsidRDefault="00C84575" w:rsidP="00594651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ПРОЕКТ</w:t>
      </w:r>
    </w:p>
    <w:p w14:paraId="0227C2B0" w14:textId="77777777" w:rsidR="00800372" w:rsidRPr="006C20DC" w:rsidRDefault="00800372" w:rsidP="00594651">
      <w:pPr>
        <w:ind w:firstLine="567"/>
        <w:jc w:val="right"/>
        <w:rPr>
          <w:rFonts w:ascii="Times New Roman" w:hAnsi="Times New Roman"/>
          <w:sz w:val="28"/>
          <w:szCs w:val="28"/>
          <w:lang w:bidi="ru-RU"/>
        </w:rPr>
      </w:pPr>
    </w:p>
    <w:p w14:paraId="4AA4D814" w14:textId="77777777" w:rsidR="00C84575" w:rsidRPr="006C20DC" w:rsidRDefault="00C84575" w:rsidP="00594651">
      <w:pPr>
        <w:pStyle w:val="22"/>
        <w:shd w:val="clear" w:color="auto" w:fill="auto"/>
        <w:spacing w:line="240" w:lineRule="auto"/>
        <w:ind w:firstLine="567"/>
        <w:rPr>
          <w:lang w:eastAsia="ru-RU" w:bidi="ru-RU"/>
        </w:rPr>
      </w:pPr>
      <w:r w:rsidRPr="006C20DC">
        <w:rPr>
          <w:lang w:bidi="ru-RU"/>
        </w:rPr>
        <w:t>РОССИЙСКАЯ ФЕДЕРАЦИЯ</w:t>
      </w:r>
    </w:p>
    <w:p w14:paraId="43E52857" w14:textId="77777777" w:rsidR="00C84575" w:rsidRPr="006C20DC" w:rsidRDefault="00C84575" w:rsidP="00594651">
      <w:pPr>
        <w:pStyle w:val="22"/>
        <w:shd w:val="clear" w:color="auto" w:fill="auto"/>
        <w:spacing w:line="240" w:lineRule="auto"/>
        <w:ind w:firstLine="567"/>
        <w:rPr>
          <w:lang w:bidi="ru-RU"/>
        </w:rPr>
      </w:pPr>
      <w:r w:rsidRPr="006C20DC">
        <w:rPr>
          <w:lang w:bidi="ru-RU"/>
        </w:rPr>
        <w:t>ПРАВИТЕЛЬСТВО КАРАЧАЕВО-ЧЕРКЕССКОЙ РЕСПУБЛИКИ</w:t>
      </w:r>
    </w:p>
    <w:p w14:paraId="1E899EA9" w14:textId="77777777" w:rsidR="00C84575" w:rsidRPr="00800372" w:rsidRDefault="00C84575" w:rsidP="00594651">
      <w:pPr>
        <w:pStyle w:val="40"/>
        <w:shd w:val="clear" w:color="auto" w:fill="auto"/>
        <w:spacing w:line="240" w:lineRule="auto"/>
        <w:ind w:firstLine="567"/>
        <w:rPr>
          <w:b w:val="0"/>
          <w:lang w:bidi="ru-RU"/>
        </w:rPr>
      </w:pPr>
      <w:bookmarkStart w:id="0" w:name="bookmark0"/>
      <w:r w:rsidRPr="00800372">
        <w:rPr>
          <w:b w:val="0"/>
          <w:lang w:bidi="ru-RU"/>
        </w:rPr>
        <w:t>ПОСТАНОВЛЕНИЕ</w:t>
      </w:r>
      <w:bookmarkEnd w:id="0"/>
    </w:p>
    <w:p w14:paraId="20987C28" w14:textId="77777777" w:rsidR="00C84575" w:rsidRPr="006C20DC" w:rsidRDefault="00C84575" w:rsidP="00594651">
      <w:pPr>
        <w:pStyle w:val="40"/>
        <w:shd w:val="clear" w:color="auto" w:fill="auto"/>
        <w:spacing w:line="240" w:lineRule="auto"/>
        <w:ind w:firstLine="567"/>
      </w:pPr>
    </w:p>
    <w:p w14:paraId="14DFDE4E" w14:textId="77777777" w:rsidR="00C84575" w:rsidRPr="006C20DC" w:rsidRDefault="00C84575" w:rsidP="00594651">
      <w:pPr>
        <w:pStyle w:val="22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  <w:jc w:val="left"/>
        <w:rPr>
          <w:lang w:bidi="ru-RU"/>
        </w:rPr>
      </w:pPr>
      <w:r w:rsidRPr="006C20DC">
        <w:rPr>
          <w:lang w:bidi="ru-RU"/>
        </w:rPr>
        <w:t>________ 2024</w:t>
      </w:r>
      <w:r w:rsidRPr="006C20DC">
        <w:rPr>
          <w:lang w:bidi="ru-RU"/>
        </w:rPr>
        <w:tab/>
        <w:t>г. Черкесск                                      № ___</w:t>
      </w:r>
    </w:p>
    <w:p w14:paraId="3DFE1789" w14:textId="77777777" w:rsidR="00594651" w:rsidRDefault="00594651" w:rsidP="00594651">
      <w:pPr>
        <w:pStyle w:val="22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  <w:jc w:val="left"/>
      </w:pPr>
    </w:p>
    <w:p w14:paraId="4A647A62" w14:textId="77777777" w:rsidR="00800372" w:rsidRPr="006C20DC" w:rsidRDefault="00800372" w:rsidP="00594651">
      <w:pPr>
        <w:pStyle w:val="22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  <w:jc w:val="left"/>
      </w:pPr>
    </w:p>
    <w:p w14:paraId="5ED27D52" w14:textId="77777777" w:rsidR="009C6FC4" w:rsidRPr="006C20DC" w:rsidRDefault="009C6FC4" w:rsidP="00594651">
      <w:pPr>
        <w:tabs>
          <w:tab w:val="left" w:pos="1023"/>
        </w:tabs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</w:pPr>
      <w:r w:rsidRPr="006C20DC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>О внесении изменения в</w:t>
      </w:r>
      <w:r w:rsidRPr="006C20DC">
        <w:rPr>
          <w:rFonts w:ascii="Times New Roman" w:eastAsiaTheme="minorEastAsia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6C20DC">
        <w:rPr>
          <w:rFonts w:ascii="Times New Roman" w:eastAsiaTheme="minorEastAsia" w:hAnsi="Times New Roman" w:cs="Times New Roman"/>
          <w:kern w:val="0"/>
          <w:sz w:val="26"/>
          <w:szCs w:val="26"/>
          <w:lang w:eastAsia="en-US" w:bidi="ru-RU"/>
        </w:rPr>
        <w:t xml:space="preserve">постановление Правительства Карачаево-Черкесской Республики </w:t>
      </w:r>
      <w:r w:rsidRPr="006C20DC">
        <w:rPr>
          <w:rFonts w:ascii="Times New Roman" w:eastAsiaTheme="minorEastAsia" w:hAnsi="Times New Roman" w:cs="Times New Roman"/>
          <w:bCs/>
          <w:kern w:val="0"/>
          <w:sz w:val="26"/>
          <w:szCs w:val="26"/>
          <w:lang w:eastAsia="en-US" w:bidi="ru-RU"/>
        </w:rPr>
        <w:t>от</w:t>
      </w:r>
      <w:r w:rsidRPr="006C20DC">
        <w:rPr>
          <w:rFonts w:ascii="Times New Roman" w:eastAsiaTheme="minorEastAsia" w:hAnsi="Times New Roman" w:cs="Times New Roman"/>
          <w:kern w:val="0"/>
          <w:sz w:val="26"/>
          <w:szCs w:val="26"/>
          <w:lang w:eastAsia="en-US" w:bidi="ar-SA"/>
        </w:rPr>
        <w:t xml:space="preserve"> 28.12.2023 № 385 «О государственной программе Карачаево-Черкесской Республики «Развитие сельского хозяйства Карачаево-Черкесской Республики»</w:t>
      </w:r>
    </w:p>
    <w:p w14:paraId="4C1E8908" w14:textId="3F68FDB5" w:rsidR="009C6FC4" w:rsidRPr="006C20DC" w:rsidRDefault="009C6FC4" w:rsidP="00594651">
      <w:pPr>
        <w:tabs>
          <w:tab w:val="left" w:pos="1023"/>
        </w:tabs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</w:pPr>
      <w:proofErr w:type="gramStart"/>
      <w:r w:rsidRPr="006C20DC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 xml:space="preserve">В </w:t>
      </w:r>
      <w:r w:rsidR="00E32167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>соответствии с приложениями</w:t>
      </w:r>
      <w:r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 xml:space="preserve"> 8</w:t>
      </w:r>
      <w:r w:rsidR="00E32167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 xml:space="preserve"> и 12</w:t>
      </w:r>
      <w:r w:rsidR="00215322"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 xml:space="preserve"> к постановлению</w:t>
      </w:r>
      <w:r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Pr="006C20DC">
        <w:rPr>
          <w:rFonts w:ascii="Times New Roman" w:eastAsiaTheme="minorEastAsia" w:hAnsi="Times New Roman" w:cs="Times New Roman"/>
          <w:kern w:val="0"/>
          <w:sz w:val="26"/>
          <w:szCs w:val="26"/>
          <w:lang w:eastAsia="en-US" w:bidi="ar-SA"/>
        </w:rPr>
        <w:t>постановлени</w:t>
      </w:r>
      <w:r w:rsidR="00974568" w:rsidRPr="006C20DC">
        <w:rPr>
          <w:rFonts w:ascii="Times New Roman" w:eastAsiaTheme="minorEastAsia" w:hAnsi="Times New Roman" w:cs="Times New Roman"/>
          <w:kern w:val="0"/>
          <w:sz w:val="26"/>
          <w:szCs w:val="26"/>
          <w:lang w:eastAsia="en-US" w:bidi="ar-SA"/>
        </w:rPr>
        <w:t>ями</w:t>
      </w:r>
      <w:r w:rsidRPr="006C20DC">
        <w:rPr>
          <w:rFonts w:ascii="Times New Roman" w:eastAsiaTheme="minorEastAsia" w:hAnsi="Times New Roman" w:cs="Times New Roman"/>
          <w:kern w:val="0"/>
          <w:sz w:val="26"/>
          <w:szCs w:val="26"/>
          <w:lang w:eastAsia="en-US" w:bidi="ar-SA"/>
        </w:rPr>
        <w:t xml:space="preserve"> Правительства </w:t>
      </w:r>
      <w:r w:rsidRPr="006C20DC">
        <w:rPr>
          <w:rFonts w:ascii="Times New Roman" w:eastAsiaTheme="minorEastAsia" w:hAnsi="Times New Roman" w:cs="Times New Roman"/>
          <w:bCs/>
          <w:kern w:val="0"/>
          <w:sz w:val="26"/>
          <w:szCs w:val="26"/>
          <w:lang w:eastAsia="en-US" w:bidi="ar-SA"/>
        </w:rPr>
        <w:t>Российской Федерации</w:t>
      </w:r>
      <w:r w:rsidRPr="006C20DC">
        <w:rPr>
          <w:rFonts w:ascii="Times New Roman" w:eastAsiaTheme="minorEastAsia" w:hAnsi="Times New Roman" w:cs="Times New Roman"/>
          <w:kern w:val="0"/>
          <w:sz w:val="26"/>
          <w:szCs w:val="26"/>
          <w:lang w:eastAsia="en-US" w:bidi="ar-SA"/>
        </w:rPr>
        <w:t xml:space="preserve"> от 25.10.2023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Pr="006C20DC">
        <w:rPr>
          <w:rFonts w:ascii="Times New Roman" w:eastAsiaTheme="minorEastAsia" w:hAnsi="Times New Roman" w:cs="Times New Roman"/>
          <w:kern w:val="0"/>
          <w:sz w:val="26"/>
          <w:szCs w:val="26"/>
          <w:lang w:eastAsia="en-US" w:bidi="ar-SA"/>
        </w:rPr>
        <w:t xml:space="preserve"> </w:t>
      </w:r>
      <w:proofErr w:type="gramStart"/>
      <w:r w:rsidRPr="006C20DC">
        <w:rPr>
          <w:rFonts w:ascii="Times New Roman" w:eastAsiaTheme="minorEastAsia" w:hAnsi="Times New Roman" w:cs="Times New Roman"/>
          <w:kern w:val="0"/>
          <w:sz w:val="26"/>
          <w:szCs w:val="26"/>
          <w:lang w:eastAsia="en-US" w:bidi="ar-SA"/>
        </w:rPr>
        <w:t>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974568"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 xml:space="preserve"> и </w:t>
      </w:r>
      <w:r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>от 25.1</w:t>
      </w:r>
      <w:r w:rsidR="00764E7D"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>0</w:t>
      </w:r>
      <w:r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>.2023 №</w:t>
      </w:r>
      <w:r w:rsidR="00974568"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>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</w:t>
      </w:r>
      <w:proofErr w:type="gramEnd"/>
      <w:r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 xml:space="preserve"> лицам -</w:t>
      </w:r>
      <w:r w:rsidR="00974568"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>производителям товаров, работ, услуг»</w:t>
      </w:r>
      <w:r w:rsidR="00974568" w:rsidRPr="006C20DC">
        <w:rPr>
          <w:rFonts w:ascii="Times New Roman" w:hAnsi="Times New Roman" w:cs="Times New Roman"/>
          <w:bCs/>
          <w:kern w:val="0"/>
          <w:sz w:val="26"/>
          <w:szCs w:val="26"/>
          <w:lang w:eastAsia="en-US" w:bidi="ar-SA"/>
        </w:rPr>
        <w:t xml:space="preserve"> Правительство Карачаево-Черкесской Республики </w:t>
      </w:r>
    </w:p>
    <w:p w14:paraId="57D9C620" w14:textId="77777777" w:rsidR="00594651" w:rsidRDefault="00594651" w:rsidP="00594651">
      <w:pPr>
        <w:tabs>
          <w:tab w:val="left" w:pos="1023"/>
        </w:tabs>
        <w:suppressAutoHyphens w:val="0"/>
        <w:autoSpaceDE/>
        <w:autoSpaceDN/>
        <w:adjustRightInd/>
        <w:ind w:firstLine="709"/>
        <w:rPr>
          <w:rFonts w:ascii="Times New Roman" w:eastAsia="Calibri" w:hAnsi="Times New Roman" w:cs="Times New Roman"/>
          <w:kern w:val="0"/>
          <w:sz w:val="26"/>
          <w:szCs w:val="26"/>
          <w:lang w:eastAsia="en-US" w:bidi="ru-RU"/>
        </w:rPr>
      </w:pPr>
    </w:p>
    <w:p w14:paraId="0D5FD0D6" w14:textId="60A4C906" w:rsidR="00594651" w:rsidRPr="006C20DC" w:rsidRDefault="009C6FC4" w:rsidP="00594651">
      <w:pPr>
        <w:tabs>
          <w:tab w:val="left" w:pos="1023"/>
        </w:tabs>
        <w:suppressAutoHyphens w:val="0"/>
        <w:autoSpaceDE/>
        <w:autoSpaceDN/>
        <w:adjustRightInd/>
        <w:ind w:firstLine="709"/>
        <w:rPr>
          <w:rFonts w:ascii="Times New Roman" w:eastAsia="Calibri" w:hAnsi="Times New Roman" w:cs="Times New Roman"/>
          <w:kern w:val="0"/>
          <w:sz w:val="26"/>
          <w:szCs w:val="26"/>
          <w:lang w:eastAsia="en-US" w:bidi="ru-RU"/>
        </w:rPr>
      </w:pPr>
      <w:r w:rsidRPr="006C20DC">
        <w:rPr>
          <w:rFonts w:ascii="Times New Roman" w:eastAsia="Calibri" w:hAnsi="Times New Roman" w:cs="Times New Roman"/>
          <w:kern w:val="0"/>
          <w:sz w:val="26"/>
          <w:szCs w:val="26"/>
          <w:lang w:eastAsia="en-US" w:bidi="ru-RU"/>
        </w:rPr>
        <w:t>ПОСТАНОВЛЯЕТ:</w:t>
      </w:r>
    </w:p>
    <w:p w14:paraId="615562C8" w14:textId="7C2DD2D9" w:rsidR="00253652" w:rsidRPr="00594651" w:rsidRDefault="009C6FC4" w:rsidP="00800372">
      <w:pPr>
        <w:pStyle w:val="a3"/>
        <w:widowControl/>
        <w:numPr>
          <w:ilvl w:val="0"/>
          <w:numId w:val="24"/>
        </w:numPr>
        <w:tabs>
          <w:tab w:val="left" w:pos="1023"/>
        </w:tabs>
        <w:suppressAutoHyphens w:val="0"/>
        <w:autoSpaceDE/>
        <w:autoSpaceDN/>
        <w:adjustRightInd/>
        <w:ind w:firstLine="259"/>
        <w:rPr>
          <w:rFonts w:ascii="Times New Roman" w:hAnsi="Times New Roman" w:cs="Times New Roman"/>
          <w:kern w:val="0"/>
          <w:sz w:val="26"/>
          <w:szCs w:val="26"/>
          <w:lang w:eastAsia="en-US" w:bidi="ru-RU"/>
        </w:rPr>
      </w:pPr>
      <w:r w:rsidRPr="00594651">
        <w:rPr>
          <w:rFonts w:ascii="Times New Roman" w:hAnsi="Times New Roman" w:cs="Times New Roman"/>
          <w:kern w:val="0"/>
          <w:sz w:val="26"/>
          <w:szCs w:val="26"/>
          <w:lang w:eastAsia="en-US" w:bidi="ru-RU"/>
        </w:rPr>
        <w:t>Внести в приложение</w:t>
      </w:r>
      <w:r w:rsidR="006929B7" w:rsidRPr="00594651">
        <w:rPr>
          <w:rFonts w:ascii="Times New Roman" w:hAnsi="Times New Roman" w:cs="Times New Roman"/>
          <w:kern w:val="0"/>
          <w:sz w:val="26"/>
          <w:szCs w:val="26"/>
          <w:lang w:eastAsia="en-US" w:bidi="ru-RU"/>
        </w:rPr>
        <w:t xml:space="preserve"> 10</w:t>
      </w:r>
      <w:r w:rsidR="00E32167" w:rsidRPr="00594651">
        <w:rPr>
          <w:rFonts w:ascii="Times New Roman" w:hAnsi="Times New Roman" w:cs="Times New Roman"/>
          <w:kern w:val="0"/>
          <w:sz w:val="26"/>
          <w:szCs w:val="26"/>
          <w:lang w:eastAsia="en-US" w:bidi="ru-RU"/>
        </w:rPr>
        <w:t xml:space="preserve"> следующие изменения</w:t>
      </w:r>
      <w:r w:rsidRPr="00594651">
        <w:rPr>
          <w:rFonts w:ascii="Times New Roman" w:hAnsi="Times New Roman" w:cs="Times New Roman"/>
          <w:kern w:val="0"/>
          <w:sz w:val="26"/>
          <w:szCs w:val="26"/>
          <w:lang w:eastAsia="en-US" w:bidi="ru-RU"/>
        </w:rPr>
        <w:t>:</w:t>
      </w:r>
    </w:p>
    <w:p w14:paraId="5BC5CF07" w14:textId="786A7CC6" w:rsidR="00BE1CC6" w:rsidRPr="00027949" w:rsidRDefault="00A96DC1" w:rsidP="00800372">
      <w:pPr>
        <w:pStyle w:val="a3"/>
        <w:widowControl/>
        <w:numPr>
          <w:ilvl w:val="1"/>
          <w:numId w:val="24"/>
        </w:num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027949">
        <w:rPr>
          <w:rFonts w:ascii="Times New Roman" w:hAnsi="Times New Roman" w:cs="Times New Roman"/>
          <w:bCs/>
          <w:sz w:val="28"/>
          <w:szCs w:val="28"/>
        </w:rPr>
        <w:t>В  пункте 1.4 раздела 1</w:t>
      </w:r>
      <w:r w:rsidR="00BE1CC6" w:rsidRPr="00027949">
        <w:rPr>
          <w:rFonts w:ascii="Times New Roman" w:hAnsi="Times New Roman" w:cs="Times New Roman"/>
          <w:bCs/>
          <w:sz w:val="28"/>
          <w:szCs w:val="28"/>
        </w:rPr>
        <w:t>:</w:t>
      </w:r>
    </w:p>
    <w:p w14:paraId="79224006" w14:textId="77777777" w:rsidR="00BE1CC6" w:rsidRPr="00027949" w:rsidRDefault="00BE1CC6" w:rsidP="00800372">
      <w:pPr>
        <w:pStyle w:val="a3"/>
        <w:widowControl/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27949">
        <w:rPr>
          <w:rFonts w:ascii="Times New Roman" w:hAnsi="Times New Roman" w:cs="Times New Roman"/>
          <w:bCs/>
          <w:sz w:val="28"/>
          <w:szCs w:val="28"/>
        </w:rPr>
        <w:t>после слов «Грант предоставляется» дополнить словами «не более двух раз»;</w:t>
      </w:r>
    </w:p>
    <w:p w14:paraId="78768365" w14:textId="226DC66D" w:rsidR="00A96DC1" w:rsidRPr="00027949" w:rsidRDefault="00A96DC1" w:rsidP="00800372">
      <w:pPr>
        <w:pStyle w:val="a3"/>
        <w:widowControl/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27949">
        <w:rPr>
          <w:rFonts w:ascii="Times New Roman" w:hAnsi="Times New Roman" w:cs="Times New Roman"/>
          <w:bCs/>
          <w:sz w:val="28"/>
          <w:szCs w:val="28"/>
        </w:rPr>
        <w:t>слова «конкурсной комиссии» заменить словами «региональной комиссии по отбору проектов».</w:t>
      </w:r>
    </w:p>
    <w:p w14:paraId="1F99B3B6" w14:textId="43E0A7D1" w:rsidR="0026295A" w:rsidRPr="006929B7" w:rsidRDefault="0026295A" w:rsidP="00800372">
      <w:pPr>
        <w:pStyle w:val="a3"/>
        <w:widowControl/>
        <w:numPr>
          <w:ilvl w:val="1"/>
          <w:numId w:val="24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929B7">
        <w:rPr>
          <w:rFonts w:ascii="Times New Roman" w:hAnsi="Times New Roman" w:cs="Times New Roman"/>
          <w:bCs/>
          <w:sz w:val="28"/>
          <w:szCs w:val="28"/>
        </w:rPr>
        <w:t>Второй абзац подпункта 1.4.1 пункта 1.4 раздела 1 изложить в следующей редакции:</w:t>
      </w:r>
    </w:p>
    <w:p w14:paraId="61227891" w14:textId="4F9F16A0" w:rsidR="0026295A" w:rsidRPr="00027949" w:rsidRDefault="0026295A" w:rsidP="00800372">
      <w:pPr>
        <w:pStyle w:val="11"/>
        <w:shd w:val="clear" w:color="auto" w:fill="auto"/>
        <w:tabs>
          <w:tab w:val="left" w:pos="1261"/>
        </w:tabs>
        <w:ind w:firstLine="709"/>
        <w:jc w:val="both"/>
      </w:pPr>
      <w:r w:rsidRPr="00027949">
        <w:rPr>
          <w:bCs/>
        </w:rPr>
        <w:t>«</w:t>
      </w:r>
      <w:r w:rsidRPr="00027949">
        <w:t xml:space="preserve">в виде грантов на развитие материально-технической базы сельскохозяйственных потребительских кооперативов - в сумме, не превышающей 70 млн. рублей, но не более 60 процентов стоимости проекта </w:t>
      </w:r>
      <w:proofErr w:type="spellStart"/>
      <w:r w:rsidRPr="00027949">
        <w:t>грантополучателя</w:t>
      </w:r>
      <w:proofErr w:type="spellEnd"/>
      <w:r w:rsidRPr="00027949">
        <w:t>. При использовании сре</w:t>
      </w:r>
      <w:proofErr w:type="gramStart"/>
      <w:r w:rsidRPr="00027949">
        <w:t>дств гр</w:t>
      </w:r>
      <w:proofErr w:type="gramEnd"/>
      <w:r w:rsidRPr="00027949">
        <w:t xml:space="preserve">анта на цели, указанные в абзаце шестом подпункта 1.4.2 пункта 1.4 раздела 1 настоящего Порядка, средства гранта предоставляются в размере, не превышающем 70 млн. рублей, но не более 80 процентов указанных затрат. </w:t>
      </w:r>
      <w:r w:rsidRPr="00027949">
        <w:lastRenderedPageBreak/>
        <w:t xml:space="preserve">Размер гранта на развитие материально-технической базы не может быть менее 5 млн. рублей. В случае если участником отбора на рассмотрение региональной комиссии по отбору проектов представлен проект </w:t>
      </w:r>
      <w:proofErr w:type="spellStart"/>
      <w:r w:rsidRPr="00027949">
        <w:t>грантополучателя</w:t>
      </w:r>
      <w:proofErr w:type="spellEnd"/>
      <w:r w:rsidRPr="00027949">
        <w:t xml:space="preserve">, в стоимость которого включена сумма гранта менее 5 млн. рублей, такой проект </w:t>
      </w:r>
      <w:proofErr w:type="spellStart"/>
      <w:r w:rsidRPr="00027949">
        <w:t>грантополучателя</w:t>
      </w:r>
      <w:proofErr w:type="spellEnd"/>
      <w:r w:rsidRPr="00027949">
        <w:t xml:space="preserve"> региональной комиссией по отбору проектов не рассматривается.</w:t>
      </w:r>
      <w:r w:rsidR="007B47FA" w:rsidRPr="00027949">
        <w:t xml:space="preserve"> </w:t>
      </w:r>
      <w:r w:rsidRPr="00027949">
        <w:t>Срок использования гранта составляет не более 24 месяцев со дня его получения</w:t>
      </w:r>
      <w:proofErr w:type="gramStart"/>
      <w:r w:rsidRPr="00027949">
        <w:t>;</w:t>
      </w:r>
      <w:r w:rsidR="008C028E" w:rsidRPr="00027949">
        <w:t>»</w:t>
      </w:r>
      <w:proofErr w:type="gramEnd"/>
      <w:r w:rsidR="00611AC9" w:rsidRPr="00027949">
        <w:t>.</w:t>
      </w:r>
    </w:p>
    <w:p w14:paraId="2ADA3414" w14:textId="1FA8A4E4" w:rsidR="002959E9" w:rsidRPr="006929B7" w:rsidRDefault="00640038" w:rsidP="00594651">
      <w:pPr>
        <w:pStyle w:val="a3"/>
        <w:widowControl/>
        <w:numPr>
          <w:ilvl w:val="1"/>
          <w:numId w:val="24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929B7">
        <w:rPr>
          <w:rFonts w:ascii="Times New Roman" w:hAnsi="Times New Roman" w:cs="Times New Roman"/>
          <w:bCs/>
          <w:sz w:val="28"/>
          <w:szCs w:val="28"/>
        </w:rPr>
        <w:t>Подпункт 1.4.2. пункта 1.4 раздела 1</w:t>
      </w:r>
      <w:r w:rsidR="008C028E" w:rsidRPr="006929B7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 девятым следующего</w:t>
      </w:r>
      <w:r w:rsidRPr="006929B7">
        <w:rPr>
          <w:rFonts w:ascii="Times New Roman" w:hAnsi="Times New Roman" w:cs="Times New Roman"/>
          <w:bCs/>
          <w:sz w:val="28"/>
          <w:szCs w:val="28"/>
        </w:rPr>
        <w:t xml:space="preserve"> содержания: </w:t>
      </w:r>
    </w:p>
    <w:p w14:paraId="5544E5F9" w14:textId="2F17A75B" w:rsidR="00640038" w:rsidRPr="00027949" w:rsidRDefault="00640038" w:rsidP="00594651">
      <w:pPr>
        <w:pStyle w:val="a3"/>
        <w:widowControl/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27949">
        <w:rPr>
          <w:rFonts w:ascii="Times New Roman" w:hAnsi="Times New Roman" w:cs="Times New Roman"/>
          <w:bCs/>
          <w:sz w:val="28"/>
          <w:szCs w:val="28"/>
        </w:rPr>
        <w:t>«</w:t>
      </w:r>
      <w:r w:rsidRPr="00027949">
        <w:rPr>
          <w:bCs/>
          <w:sz w:val="28"/>
          <w:szCs w:val="28"/>
        </w:rPr>
        <w:t>приобретение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автономных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источников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электро</w:t>
      </w:r>
      <w:r w:rsidRPr="00027949">
        <w:rPr>
          <w:bCs/>
          <w:sz w:val="28"/>
          <w:szCs w:val="28"/>
        </w:rPr>
        <w:t xml:space="preserve">- </w:t>
      </w:r>
      <w:r w:rsidRPr="00027949">
        <w:rPr>
          <w:bCs/>
          <w:sz w:val="28"/>
          <w:szCs w:val="28"/>
        </w:rPr>
        <w:t>и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газоснабжения</w:t>
      </w:r>
      <w:r w:rsidRPr="00027949">
        <w:rPr>
          <w:bCs/>
          <w:sz w:val="28"/>
          <w:szCs w:val="28"/>
        </w:rPr>
        <w:t xml:space="preserve">, </w:t>
      </w:r>
      <w:r w:rsidRPr="00027949">
        <w:rPr>
          <w:bCs/>
          <w:sz w:val="28"/>
          <w:szCs w:val="28"/>
        </w:rPr>
        <w:t>обустройство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автономных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источников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водоснабжения</w:t>
      </w:r>
      <w:r w:rsidRPr="00027949">
        <w:rPr>
          <w:bCs/>
          <w:sz w:val="28"/>
          <w:szCs w:val="28"/>
        </w:rPr>
        <w:t xml:space="preserve">, </w:t>
      </w:r>
      <w:r w:rsidRPr="00027949">
        <w:rPr>
          <w:bCs/>
          <w:sz w:val="28"/>
          <w:szCs w:val="28"/>
        </w:rPr>
        <w:t>включая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приобретение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и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монтаж</w:t>
      </w:r>
      <w:r w:rsidRPr="00027949">
        <w:rPr>
          <w:bCs/>
          <w:sz w:val="28"/>
          <w:szCs w:val="28"/>
        </w:rPr>
        <w:t xml:space="preserve"> </w:t>
      </w:r>
      <w:proofErr w:type="spellStart"/>
      <w:r w:rsidRPr="00027949">
        <w:rPr>
          <w:bCs/>
          <w:sz w:val="28"/>
          <w:szCs w:val="28"/>
        </w:rPr>
        <w:t>газопоршневых</w:t>
      </w:r>
      <w:proofErr w:type="spellEnd"/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установок</w:t>
      </w:r>
      <w:r w:rsidRPr="00027949">
        <w:rPr>
          <w:bCs/>
          <w:sz w:val="28"/>
          <w:szCs w:val="28"/>
        </w:rPr>
        <w:t xml:space="preserve">. </w:t>
      </w:r>
      <w:r w:rsidRPr="00027949">
        <w:rPr>
          <w:bCs/>
          <w:sz w:val="28"/>
          <w:szCs w:val="28"/>
        </w:rPr>
        <w:t>Перечень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указанного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оборудования</w:t>
      </w:r>
      <w:r w:rsidRPr="00027949">
        <w:rPr>
          <w:bCs/>
          <w:sz w:val="28"/>
          <w:szCs w:val="28"/>
        </w:rPr>
        <w:t xml:space="preserve"> </w:t>
      </w:r>
      <w:r w:rsidRPr="00027949">
        <w:rPr>
          <w:bCs/>
          <w:sz w:val="28"/>
          <w:szCs w:val="28"/>
        </w:rPr>
        <w:t>утверждается</w:t>
      </w:r>
      <w:r w:rsidRPr="00027949">
        <w:rPr>
          <w:bCs/>
          <w:sz w:val="28"/>
          <w:szCs w:val="28"/>
        </w:rPr>
        <w:t xml:space="preserve"> </w:t>
      </w:r>
      <w:r w:rsidR="008C028E" w:rsidRPr="00027949">
        <w:rPr>
          <w:bCs/>
          <w:sz w:val="28"/>
          <w:szCs w:val="28"/>
        </w:rPr>
        <w:t>Министерством</w:t>
      </w:r>
      <w:proofErr w:type="gramStart"/>
      <w:r w:rsidR="008C028E" w:rsidRPr="00027949">
        <w:rPr>
          <w:bCs/>
          <w:sz w:val="28"/>
          <w:szCs w:val="28"/>
        </w:rPr>
        <w:t>.</w:t>
      </w:r>
      <w:r w:rsidRPr="00027949">
        <w:rPr>
          <w:rFonts w:ascii="Times New Roman" w:hAnsi="Times New Roman" w:cs="Times New Roman"/>
          <w:bCs/>
          <w:sz w:val="28"/>
          <w:szCs w:val="28"/>
        </w:rPr>
        <w:t>»</w:t>
      </w:r>
      <w:r w:rsidR="004F7859" w:rsidRPr="0002794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441CBDB0" w14:textId="0D020EDA" w:rsidR="00735D4D" w:rsidRPr="00435B7D" w:rsidRDefault="006A5A9D" w:rsidP="00594651">
      <w:pPr>
        <w:pStyle w:val="a3"/>
        <w:widowControl/>
        <w:numPr>
          <w:ilvl w:val="1"/>
          <w:numId w:val="24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5B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9E9" w:rsidRPr="00435B7D">
        <w:rPr>
          <w:rFonts w:ascii="Times New Roman" w:hAnsi="Times New Roman" w:cs="Times New Roman"/>
          <w:bCs/>
          <w:sz w:val="28"/>
          <w:szCs w:val="28"/>
        </w:rPr>
        <w:t xml:space="preserve">Во втором абзаце пункта 2.1 слова «конкурсная комиссия» </w:t>
      </w:r>
      <w:proofErr w:type="gramStart"/>
      <w:r w:rsidR="002959E9" w:rsidRPr="00435B7D"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 w:rsidR="002959E9" w:rsidRPr="00435B7D">
        <w:rPr>
          <w:rFonts w:ascii="Times New Roman" w:hAnsi="Times New Roman" w:cs="Times New Roman"/>
          <w:bCs/>
          <w:sz w:val="28"/>
          <w:szCs w:val="28"/>
        </w:rPr>
        <w:t xml:space="preserve"> «региональная комиссия по отбору проектов».</w:t>
      </w:r>
    </w:p>
    <w:p w14:paraId="5F67880C" w14:textId="71974745" w:rsidR="00416CF4" w:rsidRPr="00435B7D" w:rsidRDefault="00416CF4" w:rsidP="00594651">
      <w:pPr>
        <w:pStyle w:val="a3"/>
        <w:widowControl/>
        <w:numPr>
          <w:ilvl w:val="1"/>
          <w:numId w:val="24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5B7D">
        <w:rPr>
          <w:rFonts w:ascii="Times New Roman" w:hAnsi="Times New Roman" w:cs="Times New Roman"/>
          <w:bCs/>
          <w:sz w:val="28"/>
          <w:szCs w:val="28"/>
        </w:rPr>
        <w:t>Абзац седьмой пункта 2.4 раздела 1 изложить в следующей редакции:</w:t>
      </w:r>
    </w:p>
    <w:p w14:paraId="33B65FA5" w14:textId="411433AA" w:rsidR="004611CE" w:rsidRPr="00027949" w:rsidRDefault="004611CE" w:rsidP="00594651">
      <w:pPr>
        <w:pStyle w:val="a3"/>
        <w:widowControl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27949">
        <w:rPr>
          <w:rFonts w:ascii="Times New Roman" w:hAnsi="Times New Roman" w:cs="Times New Roman"/>
          <w:sz w:val="28"/>
          <w:szCs w:val="28"/>
        </w:rPr>
        <w:t xml:space="preserve">«наличие обязательства участника отбора осуществлять расходы за счет собственных средств в соответствии с планом расходов, включающий расходы в разрезе наименований (статей) в размере не менее 40 процентов стоимости проекта </w:t>
      </w:r>
      <w:proofErr w:type="spellStart"/>
      <w:r w:rsidRPr="00027949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027949">
        <w:rPr>
          <w:rFonts w:ascii="Times New Roman" w:hAnsi="Times New Roman" w:cs="Times New Roman"/>
          <w:sz w:val="28"/>
          <w:szCs w:val="28"/>
        </w:rPr>
        <w:t xml:space="preserve"> и не менее 20 процентов при использовании средств гранта на цели, указанные в абзаце шестом подпункта 1.4.2 пункта 1.4 раздела 1 настоящего Порядка, в случае если участником отбора является сельскохозяйственный</w:t>
      </w:r>
      <w:proofErr w:type="gramEnd"/>
      <w:r w:rsidRPr="00027949">
        <w:rPr>
          <w:rFonts w:ascii="Times New Roman" w:hAnsi="Times New Roman" w:cs="Times New Roman"/>
          <w:sz w:val="28"/>
          <w:szCs w:val="28"/>
        </w:rPr>
        <w:t xml:space="preserve"> потребительский кооператив и не менее 20 процентов при использовании средств гранта на цели, указанные в абзацах втором-пятом и седьмом подпункта 1.4.2 пункта 1.4 раздела 1 настоящего Порядка, если участником отбора является начинающий сельскохозяйственный потребительский кооператив</w:t>
      </w:r>
      <w:proofErr w:type="gramStart"/>
      <w:r w:rsidRPr="0002794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27949">
        <w:rPr>
          <w:rFonts w:ascii="Times New Roman" w:hAnsi="Times New Roman" w:cs="Times New Roman"/>
          <w:sz w:val="28"/>
          <w:szCs w:val="28"/>
        </w:rPr>
        <w:t>.</w:t>
      </w:r>
    </w:p>
    <w:p w14:paraId="32DDF689" w14:textId="3353EB1D" w:rsidR="004F7859" w:rsidRPr="006929B7" w:rsidRDefault="004F7859" w:rsidP="00594651">
      <w:pPr>
        <w:pStyle w:val="a3"/>
        <w:widowControl/>
        <w:numPr>
          <w:ilvl w:val="1"/>
          <w:numId w:val="26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929B7">
        <w:rPr>
          <w:rFonts w:ascii="Times New Roman" w:hAnsi="Times New Roman" w:cs="Times New Roman"/>
          <w:bCs/>
          <w:sz w:val="28"/>
          <w:szCs w:val="28"/>
        </w:rPr>
        <w:t>Абзац девятый пункта 2.4 раздела 1 изложить в следующей редакции:</w:t>
      </w:r>
    </w:p>
    <w:p w14:paraId="5A233AD7" w14:textId="41AC5900" w:rsidR="00416CF4" w:rsidRPr="008F69EA" w:rsidRDefault="004F7859" w:rsidP="00594651">
      <w:pPr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F69EA">
        <w:rPr>
          <w:rFonts w:ascii="Times New Roman" w:hAnsi="Times New Roman" w:cs="Times New Roman"/>
          <w:bCs/>
          <w:sz w:val="28"/>
          <w:szCs w:val="28"/>
        </w:rPr>
        <w:t>«</w:t>
      </w:r>
      <w:r w:rsidRPr="008F69EA">
        <w:rPr>
          <w:rFonts w:ascii="Times New Roman" w:hAnsi="Times New Roman" w:cs="Times New Roman"/>
          <w:sz w:val="28"/>
          <w:szCs w:val="28"/>
        </w:rPr>
        <w:t xml:space="preserve">наличие у участника </w:t>
      </w:r>
      <w:r w:rsidRPr="008F69EA">
        <w:rPr>
          <w:rFonts w:ascii="Times New Roman" w:hAnsi="Times New Roman" w:cs="Times New Roman"/>
          <w:bCs/>
          <w:sz w:val="28"/>
          <w:szCs w:val="28"/>
        </w:rPr>
        <w:t>отбора документального подтверждения прав пользования земельными участками, на которых осуществляется или планируется осуществлять сельскохозяйственное производство</w:t>
      </w:r>
      <w:proofErr w:type="gramStart"/>
      <w:r w:rsidRPr="008F69E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F69EA">
        <w:rPr>
          <w:rFonts w:ascii="Times New Roman" w:hAnsi="Times New Roman" w:cs="Times New Roman"/>
          <w:sz w:val="28"/>
          <w:szCs w:val="28"/>
        </w:rPr>
        <w:t>.</w:t>
      </w:r>
    </w:p>
    <w:p w14:paraId="3BAA0354" w14:textId="76227EF5" w:rsidR="00443D12" w:rsidRPr="00944112" w:rsidRDefault="00443D12" w:rsidP="00594651">
      <w:pPr>
        <w:pStyle w:val="a3"/>
        <w:widowControl/>
        <w:numPr>
          <w:ilvl w:val="1"/>
          <w:numId w:val="26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929B7">
        <w:rPr>
          <w:rFonts w:ascii="Times New Roman" w:hAnsi="Times New Roman" w:cs="Times New Roman"/>
          <w:sz w:val="28"/>
          <w:szCs w:val="28"/>
        </w:rPr>
        <w:t xml:space="preserve">Абзац десятый пункта 2.4 раздела 2 дополнить словами </w:t>
      </w:r>
      <w:r w:rsidRPr="00944112">
        <w:rPr>
          <w:rFonts w:ascii="Times New Roman" w:hAnsi="Times New Roman" w:cs="Times New Roman"/>
          <w:sz w:val="28"/>
          <w:szCs w:val="28"/>
        </w:rPr>
        <w:t xml:space="preserve">«в случае если участник отбора претендует на государственную </w:t>
      </w:r>
      <w:proofErr w:type="gramStart"/>
      <w:r w:rsidRPr="00944112">
        <w:rPr>
          <w:rFonts w:ascii="Times New Roman" w:hAnsi="Times New Roman" w:cs="Times New Roman"/>
          <w:sz w:val="28"/>
          <w:szCs w:val="28"/>
        </w:rPr>
        <w:t>поддержку</w:t>
      </w:r>
      <w:proofErr w:type="gramEnd"/>
      <w:r w:rsidRPr="00944112">
        <w:rPr>
          <w:rFonts w:ascii="Times New Roman" w:hAnsi="Times New Roman" w:cs="Times New Roman"/>
          <w:sz w:val="28"/>
          <w:szCs w:val="28"/>
        </w:rPr>
        <w:t xml:space="preserve"> указанную в абзаце втором </w:t>
      </w:r>
      <w:r w:rsidR="00FD762A" w:rsidRPr="00032D7C">
        <w:rPr>
          <w:rFonts w:ascii="Times New Roman" w:hAnsi="Times New Roman" w:cs="Times New Roman"/>
          <w:sz w:val="28"/>
          <w:szCs w:val="28"/>
        </w:rPr>
        <w:t>подпункта 1.4.1.</w:t>
      </w:r>
      <w:r w:rsidR="00FD762A">
        <w:rPr>
          <w:rFonts w:ascii="Times New Roman" w:hAnsi="Times New Roman" w:cs="Times New Roman"/>
          <w:sz w:val="28"/>
          <w:szCs w:val="28"/>
        </w:rPr>
        <w:t xml:space="preserve"> </w:t>
      </w:r>
      <w:r w:rsidRPr="00944112">
        <w:rPr>
          <w:rFonts w:ascii="Times New Roman" w:hAnsi="Times New Roman" w:cs="Times New Roman"/>
          <w:sz w:val="28"/>
          <w:szCs w:val="28"/>
        </w:rPr>
        <w:t>пункта 1.4. раздела 1 настоящего Порядка;»</w:t>
      </w:r>
    </w:p>
    <w:p w14:paraId="0C72367C" w14:textId="2F4700CA" w:rsidR="003405E4" w:rsidRPr="006929B7" w:rsidRDefault="003405E4" w:rsidP="00594651">
      <w:pPr>
        <w:pStyle w:val="a3"/>
        <w:widowControl/>
        <w:numPr>
          <w:ilvl w:val="1"/>
          <w:numId w:val="26"/>
        </w:numPr>
        <w:tabs>
          <w:tab w:val="left" w:pos="0"/>
        </w:tabs>
        <w:ind w:left="0" w:firstLine="698"/>
        <w:rPr>
          <w:rFonts w:ascii="Times New Roman" w:hAnsi="Times New Roman" w:cs="Times New Roman"/>
          <w:bCs/>
          <w:sz w:val="28"/>
          <w:szCs w:val="28"/>
        </w:rPr>
      </w:pPr>
      <w:r w:rsidRPr="006929B7">
        <w:rPr>
          <w:rFonts w:ascii="Times New Roman" w:hAnsi="Times New Roman" w:cs="Times New Roman"/>
          <w:bCs/>
          <w:sz w:val="28"/>
          <w:szCs w:val="28"/>
        </w:rPr>
        <w:t>Пункт 2.4 раздела 2 после абзаца одиннадцатого дополнить абзацем следующего содержания:</w:t>
      </w:r>
    </w:p>
    <w:p w14:paraId="77457C8D" w14:textId="1B133CF9" w:rsidR="003405E4" w:rsidRDefault="003405E4" w:rsidP="00594651">
      <w:pPr>
        <w:pStyle w:val="a3"/>
        <w:widowControl/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3405E4">
        <w:rPr>
          <w:rFonts w:ascii="Times New Roman" w:hAnsi="Times New Roman" w:cs="Times New Roman"/>
          <w:bCs/>
          <w:sz w:val="28"/>
          <w:szCs w:val="28"/>
        </w:rPr>
        <w:t xml:space="preserve">«отсутствии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 участника отбора </w:t>
      </w:r>
      <w:r w:rsidRPr="003405E4">
        <w:rPr>
          <w:rFonts w:ascii="Times New Roman" w:hAnsi="Times New Roman" w:cs="Times New Roman"/>
          <w:bCs/>
          <w:sz w:val="28"/>
          <w:szCs w:val="28"/>
        </w:rPr>
        <w:t>просроченной задолженности перед подведомственными Минсельхозу России учреждениями в области мелиорации за услуги по подаче</w:t>
      </w:r>
      <w:proofErr w:type="gramEnd"/>
      <w:r w:rsidRPr="003405E4">
        <w:rPr>
          <w:rFonts w:ascii="Times New Roman" w:hAnsi="Times New Roman" w:cs="Times New Roman"/>
          <w:bCs/>
          <w:sz w:val="28"/>
          <w:szCs w:val="28"/>
        </w:rPr>
        <w:t xml:space="preserve"> (отводу) воды и (или) действующего судебного делопроизводства в отношении получателей средств о взыскании задолженности по договору оказания услуг по подаче (отводу) воды в размере более 50 тысяч рублей;».</w:t>
      </w:r>
    </w:p>
    <w:p w14:paraId="1C9ADB5D" w14:textId="6191C49E" w:rsidR="00566CBE" w:rsidRPr="006929B7" w:rsidRDefault="00566CBE" w:rsidP="00594651">
      <w:pPr>
        <w:pStyle w:val="a3"/>
        <w:numPr>
          <w:ilvl w:val="1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6929B7">
        <w:rPr>
          <w:rFonts w:ascii="Times New Roman" w:hAnsi="Times New Roman" w:cs="Times New Roman"/>
          <w:sz w:val="28"/>
          <w:szCs w:val="28"/>
          <w:lang w:bidi="ru-RU"/>
        </w:rPr>
        <w:lastRenderedPageBreak/>
        <w:t>Пункт 2.4 раздела 2 дополнить абзацем двадцать восьмым следующего содержания:</w:t>
      </w:r>
    </w:p>
    <w:p w14:paraId="346833E0" w14:textId="53FB189A" w:rsidR="00566CBE" w:rsidRPr="00D04050" w:rsidRDefault="00566CBE" w:rsidP="00594651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0F1389">
        <w:rPr>
          <w:rFonts w:ascii="Times New Roman" w:hAnsi="Times New Roman" w:cs="Times New Roman"/>
          <w:sz w:val="28"/>
          <w:szCs w:val="28"/>
          <w:lang w:bidi="ru-RU"/>
        </w:rPr>
        <w:t xml:space="preserve">«участник отбора должен быть включен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</w:t>
      </w:r>
      <w:hyperlink r:id="rId9" w:tooltip="Федеральный закон от 24.07.2007 N 209-ФЗ (ред. от 29.05.2024) " w:history="1">
        <w:r w:rsidRPr="000F1389">
          <w:rPr>
            <w:rFonts w:ascii="Times New Roman" w:hAnsi="Times New Roman" w:cs="Times New Roman"/>
            <w:sz w:val="28"/>
            <w:szCs w:val="28"/>
            <w:lang w:bidi="ru-RU"/>
          </w:rPr>
          <w:t>законом</w:t>
        </w:r>
      </w:hyperlink>
      <w:r w:rsidRPr="000F1389">
        <w:rPr>
          <w:rFonts w:ascii="Times New Roman" w:hAnsi="Times New Roman" w:cs="Times New Roman"/>
          <w:sz w:val="28"/>
          <w:szCs w:val="28"/>
          <w:lang w:bidi="ru-RU"/>
        </w:rPr>
        <w:t xml:space="preserve"> от 24.07.2007 № 209-ФЗ  «О развитии малого и среднего предпринимательства в Российской Федерации", осуществляющие производство сельскохозяйственной продукции на территориях субъектов Российской Федерации «О развитии малого и среднего предпринимательства в Российской Федерации;»;</w:t>
      </w:r>
      <w:proofErr w:type="gramEnd"/>
    </w:p>
    <w:p w14:paraId="3C402FBA" w14:textId="0432EDC0" w:rsidR="0036274A" w:rsidRPr="006929B7" w:rsidRDefault="0036274A" w:rsidP="00594651">
      <w:pPr>
        <w:pStyle w:val="a3"/>
        <w:widowControl/>
        <w:numPr>
          <w:ilvl w:val="1"/>
          <w:numId w:val="26"/>
        </w:numPr>
        <w:tabs>
          <w:tab w:val="left" w:pos="0"/>
        </w:tabs>
        <w:ind w:left="0" w:firstLine="698"/>
        <w:rPr>
          <w:rFonts w:ascii="Times New Roman" w:hAnsi="Times New Roman" w:cs="Times New Roman"/>
          <w:bCs/>
          <w:sz w:val="28"/>
          <w:szCs w:val="28"/>
        </w:rPr>
      </w:pPr>
      <w:r w:rsidRPr="006929B7">
        <w:rPr>
          <w:rFonts w:ascii="Times New Roman" w:hAnsi="Times New Roman" w:cs="Times New Roman"/>
          <w:bCs/>
          <w:sz w:val="28"/>
          <w:szCs w:val="28"/>
        </w:rPr>
        <w:t>А</w:t>
      </w:r>
      <w:r w:rsidR="004F7859" w:rsidRPr="006929B7">
        <w:rPr>
          <w:rFonts w:ascii="Times New Roman" w:hAnsi="Times New Roman" w:cs="Times New Roman"/>
          <w:bCs/>
          <w:sz w:val="28"/>
          <w:szCs w:val="28"/>
        </w:rPr>
        <w:t>бзац</w:t>
      </w:r>
      <w:r w:rsidRPr="006929B7">
        <w:rPr>
          <w:rFonts w:ascii="Times New Roman" w:hAnsi="Times New Roman" w:cs="Times New Roman"/>
          <w:bCs/>
          <w:sz w:val="28"/>
          <w:szCs w:val="28"/>
        </w:rPr>
        <w:t xml:space="preserve"> пятый</w:t>
      </w:r>
      <w:r w:rsidR="006A5A9D" w:rsidRPr="006929B7">
        <w:rPr>
          <w:rFonts w:ascii="Times New Roman" w:hAnsi="Times New Roman" w:cs="Times New Roman"/>
          <w:bCs/>
          <w:sz w:val="28"/>
          <w:szCs w:val="28"/>
        </w:rPr>
        <w:t xml:space="preserve"> пункта 2.5 раздела 2 </w:t>
      </w:r>
      <w:r w:rsidRPr="006929B7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1571F4F0" w14:textId="6DA0BC13" w:rsidR="00341BAA" w:rsidRDefault="003405E4" w:rsidP="00594651">
      <w:pPr>
        <w:pStyle w:val="a3"/>
        <w:widowControl/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341BAA">
        <w:rPr>
          <w:bCs/>
          <w:sz w:val="28"/>
          <w:szCs w:val="28"/>
        </w:rPr>
        <w:t>обеспечение</w:t>
      </w:r>
      <w:r w:rsidR="0036274A" w:rsidRPr="00341BAA">
        <w:rPr>
          <w:bCs/>
          <w:sz w:val="28"/>
          <w:szCs w:val="28"/>
        </w:rPr>
        <w:t xml:space="preserve"> </w:t>
      </w:r>
      <w:r w:rsidR="0036274A" w:rsidRPr="00341BAA">
        <w:rPr>
          <w:bCs/>
          <w:sz w:val="28"/>
          <w:szCs w:val="28"/>
        </w:rPr>
        <w:t>в</w:t>
      </w:r>
      <w:r w:rsidR="0036274A" w:rsidRPr="00341BAA">
        <w:rPr>
          <w:bCs/>
          <w:sz w:val="28"/>
          <w:szCs w:val="28"/>
        </w:rPr>
        <w:t xml:space="preserve"> </w:t>
      </w:r>
      <w:r w:rsidR="0036274A" w:rsidRPr="00341BAA">
        <w:rPr>
          <w:bCs/>
          <w:sz w:val="28"/>
          <w:szCs w:val="28"/>
        </w:rPr>
        <w:t>течение</w:t>
      </w:r>
      <w:r w:rsidR="0036274A" w:rsidRPr="00341BAA">
        <w:rPr>
          <w:bCs/>
          <w:sz w:val="28"/>
          <w:szCs w:val="28"/>
        </w:rPr>
        <w:t xml:space="preserve"> </w:t>
      </w:r>
      <w:r w:rsidR="0036274A" w:rsidRPr="00341BAA">
        <w:rPr>
          <w:bCs/>
          <w:sz w:val="28"/>
          <w:szCs w:val="28"/>
        </w:rPr>
        <w:t>не</w:t>
      </w:r>
      <w:r w:rsidR="0036274A" w:rsidRPr="00341BAA">
        <w:rPr>
          <w:bCs/>
          <w:sz w:val="28"/>
          <w:szCs w:val="28"/>
        </w:rPr>
        <w:t xml:space="preserve"> </w:t>
      </w:r>
      <w:r w:rsidR="0036274A" w:rsidRPr="00341BAA">
        <w:rPr>
          <w:bCs/>
          <w:sz w:val="28"/>
          <w:szCs w:val="28"/>
        </w:rPr>
        <w:t>менее</w:t>
      </w:r>
      <w:r w:rsidR="0036274A" w:rsidRPr="00341BAA">
        <w:rPr>
          <w:bCs/>
          <w:sz w:val="28"/>
          <w:szCs w:val="28"/>
        </w:rPr>
        <w:t xml:space="preserve"> </w:t>
      </w:r>
      <w:r w:rsidR="0036274A" w:rsidRPr="00341BAA">
        <w:rPr>
          <w:bCs/>
          <w:sz w:val="28"/>
          <w:szCs w:val="28"/>
        </w:rPr>
        <w:t>чем</w:t>
      </w:r>
      <w:r w:rsidR="0036274A" w:rsidRPr="00341BAA">
        <w:rPr>
          <w:bCs/>
          <w:sz w:val="28"/>
          <w:szCs w:val="28"/>
        </w:rPr>
        <w:t xml:space="preserve"> </w:t>
      </w:r>
      <w:r w:rsidR="0036274A" w:rsidRPr="003405E4">
        <w:rPr>
          <w:rFonts w:ascii="Times New Roman" w:hAnsi="Times New Roman" w:cs="Times New Roman"/>
          <w:bCs/>
          <w:sz w:val="28"/>
          <w:szCs w:val="28"/>
        </w:rPr>
        <w:t>5</w:t>
      </w:r>
      <w:r w:rsidR="0036274A" w:rsidRPr="00341BAA">
        <w:rPr>
          <w:bCs/>
          <w:sz w:val="28"/>
          <w:szCs w:val="28"/>
        </w:rPr>
        <w:t xml:space="preserve"> </w:t>
      </w:r>
      <w:r w:rsidR="0036274A" w:rsidRPr="00341BAA">
        <w:rPr>
          <w:bCs/>
          <w:sz w:val="28"/>
          <w:szCs w:val="28"/>
        </w:rPr>
        <w:t>лет</w:t>
      </w:r>
      <w:r w:rsidR="0036274A" w:rsidRPr="00341BAA">
        <w:rPr>
          <w:bCs/>
          <w:sz w:val="28"/>
          <w:szCs w:val="28"/>
        </w:rPr>
        <w:t xml:space="preserve"> </w:t>
      </w:r>
      <w:r w:rsidR="0036274A" w:rsidRPr="00341BAA">
        <w:rPr>
          <w:bCs/>
          <w:sz w:val="28"/>
          <w:szCs w:val="28"/>
        </w:rPr>
        <w:t>с</w:t>
      </w:r>
      <w:r w:rsidR="0036274A" w:rsidRPr="00341BAA">
        <w:rPr>
          <w:bCs/>
          <w:sz w:val="28"/>
          <w:szCs w:val="28"/>
        </w:rPr>
        <w:t xml:space="preserve"> </w:t>
      </w:r>
      <w:r w:rsidR="0036274A" w:rsidRPr="00341BAA">
        <w:rPr>
          <w:bCs/>
          <w:sz w:val="28"/>
          <w:szCs w:val="28"/>
        </w:rPr>
        <w:t>даты</w:t>
      </w:r>
      <w:r w:rsidR="0036274A" w:rsidRPr="00341BAA">
        <w:rPr>
          <w:bCs/>
          <w:sz w:val="28"/>
          <w:szCs w:val="28"/>
        </w:rPr>
        <w:t xml:space="preserve"> </w:t>
      </w:r>
      <w:r w:rsidR="0036274A" w:rsidRPr="00341BAA">
        <w:rPr>
          <w:bCs/>
          <w:sz w:val="28"/>
          <w:szCs w:val="28"/>
        </w:rPr>
        <w:t>получения</w:t>
      </w:r>
      <w:r w:rsidR="0036274A" w:rsidRPr="00341BAA">
        <w:rPr>
          <w:bCs/>
          <w:sz w:val="28"/>
          <w:szCs w:val="28"/>
        </w:rPr>
        <w:t xml:space="preserve"> </w:t>
      </w:r>
      <w:r w:rsidR="0036274A" w:rsidRPr="00341BAA">
        <w:rPr>
          <w:bCs/>
          <w:sz w:val="28"/>
          <w:szCs w:val="28"/>
        </w:rPr>
        <w:t>гранта</w:t>
      </w:r>
      <w:r w:rsidR="0036274A" w:rsidRPr="00341BAA">
        <w:rPr>
          <w:bCs/>
          <w:sz w:val="28"/>
          <w:szCs w:val="28"/>
        </w:rPr>
        <w:t xml:space="preserve"> </w:t>
      </w:r>
      <w:r w:rsidR="0036274A" w:rsidRPr="00341BAA">
        <w:rPr>
          <w:bCs/>
          <w:sz w:val="28"/>
          <w:szCs w:val="28"/>
        </w:rPr>
        <w:t>ежегодного</w:t>
      </w:r>
      <w:r w:rsidR="0036274A" w:rsidRPr="00341BAA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прироста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объема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реализации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сельскохозяйственной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продукции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в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размере</w:t>
      </w:r>
      <w:r w:rsidR="00027949">
        <w:rPr>
          <w:bCs/>
          <w:sz w:val="28"/>
          <w:szCs w:val="28"/>
        </w:rPr>
        <w:t xml:space="preserve"> </w:t>
      </w:r>
      <w:r w:rsidR="00027949">
        <w:rPr>
          <w:bCs/>
          <w:sz w:val="28"/>
          <w:szCs w:val="28"/>
        </w:rPr>
        <w:t>не</w:t>
      </w:r>
      <w:r w:rsid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ниже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среднего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размера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прироста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производства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продукции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сельского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хозяйства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по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крестьянским</w:t>
      </w:r>
      <w:r w:rsidR="00027949" w:rsidRPr="00027949">
        <w:rPr>
          <w:bCs/>
          <w:sz w:val="28"/>
          <w:szCs w:val="28"/>
        </w:rPr>
        <w:t xml:space="preserve"> (</w:t>
      </w:r>
      <w:r w:rsidR="00027949" w:rsidRPr="00027949">
        <w:rPr>
          <w:bCs/>
          <w:sz w:val="28"/>
          <w:szCs w:val="28"/>
        </w:rPr>
        <w:t>фермерским</w:t>
      </w:r>
      <w:r w:rsidR="00027949" w:rsidRPr="00027949">
        <w:rPr>
          <w:bCs/>
          <w:sz w:val="28"/>
          <w:szCs w:val="28"/>
        </w:rPr>
        <w:t xml:space="preserve">) </w:t>
      </w:r>
      <w:r w:rsidR="00027949" w:rsidRPr="00027949">
        <w:rPr>
          <w:bCs/>
          <w:sz w:val="28"/>
          <w:szCs w:val="28"/>
        </w:rPr>
        <w:t>хозяйствам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и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индивидуальным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предпринимателям</w:t>
      </w:r>
      <w:r w:rsidR="00027949" w:rsidRPr="00027949">
        <w:rPr>
          <w:bCs/>
          <w:sz w:val="28"/>
          <w:szCs w:val="28"/>
        </w:rPr>
        <w:t xml:space="preserve"> </w:t>
      </w:r>
      <w:r w:rsidR="00027949">
        <w:rPr>
          <w:bCs/>
          <w:sz w:val="28"/>
          <w:szCs w:val="28"/>
        </w:rPr>
        <w:t>Карачаево</w:t>
      </w:r>
      <w:r w:rsidR="00027949">
        <w:rPr>
          <w:bCs/>
          <w:sz w:val="28"/>
          <w:szCs w:val="28"/>
        </w:rPr>
        <w:t>-</w:t>
      </w:r>
      <w:r w:rsidR="00027949">
        <w:rPr>
          <w:bCs/>
          <w:sz w:val="28"/>
          <w:szCs w:val="28"/>
        </w:rPr>
        <w:t>Черкесской</w:t>
      </w:r>
      <w:r w:rsidR="00027949">
        <w:rPr>
          <w:bCs/>
          <w:sz w:val="28"/>
          <w:szCs w:val="28"/>
        </w:rPr>
        <w:t xml:space="preserve"> </w:t>
      </w:r>
      <w:r w:rsidR="00027949">
        <w:rPr>
          <w:bCs/>
          <w:sz w:val="28"/>
          <w:szCs w:val="28"/>
        </w:rPr>
        <w:t>Республики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в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соответствии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с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данными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Федеральной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службы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государственной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статистики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за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последние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rFonts w:ascii="Times New Roman" w:hAnsi="Times New Roman" w:cs="Times New Roman"/>
          <w:bCs/>
          <w:sz w:val="28"/>
          <w:szCs w:val="28"/>
        </w:rPr>
        <w:t>3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года</w:t>
      </w:r>
      <w:r w:rsidR="00027949" w:rsidRPr="00027949">
        <w:rPr>
          <w:bCs/>
          <w:sz w:val="28"/>
          <w:szCs w:val="28"/>
        </w:rPr>
        <w:t xml:space="preserve">, </w:t>
      </w:r>
      <w:r w:rsidR="00027949" w:rsidRPr="00027949">
        <w:rPr>
          <w:bCs/>
          <w:sz w:val="28"/>
          <w:szCs w:val="28"/>
        </w:rPr>
        <w:t>предшествующие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году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распределения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субсидии</w:t>
      </w:r>
      <w:r w:rsidR="00027949" w:rsidRPr="00027949">
        <w:rPr>
          <w:bCs/>
          <w:sz w:val="28"/>
          <w:szCs w:val="28"/>
        </w:rPr>
        <w:t xml:space="preserve">, </w:t>
      </w:r>
      <w:r w:rsidR="00027949" w:rsidRPr="00027949">
        <w:rPr>
          <w:bCs/>
          <w:sz w:val="28"/>
          <w:szCs w:val="28"/>
        </w:rPr>
        <w:t>но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не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rFonts w:ascii="Times New Roman" w:hAnsi="Times New Roman" w:cs="Times New Roman"/>
          <w:bCs/>
          <w:sz w:val="28"/>
          <w:szCs w:val="28"/>
        </w:rPr>
        <w:t>ниже 5</w:t>
      </w:r>
      <w:r w:rsidR="00027949" w:rsidRPr="00027949">
        <w:rPr>
          <w:bCs/>
          <w:sz w:val="28"/>
          <w:szCs w:val="28"/>
        </w:rPr>
        <w:t xml:space="preserve"> </w:t>
      </w:r>
      <w:r w:rsidR="00027949" w:rsidRPr="00027949">
        <w:rPr>
          <w:bCs/>
          <w:sz w:val="28"/>
          <w:szCs w:val="28"/>
        </w:rPr>
        <w:t>процентов</w:t>
      </w:r>
      <w:r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r w:rsidR="00341BAA" w:rsidRPr="00341BAA">
        <w:rPr>
          <w:bCs/>
          <w:sz w:val="28"/>
          <w:szCs w:val="28"/>
        </w:rPr>
        <w:t>.</w:t>
      </w:r>
      <w:proofErr w:type="gramEnd"/>
    </w:p>
    <w:p w14:paraId="7C9E2833" w14:textId="1A770C4A" w:rsidR="00735D4D" w:rsidRPr="006929B7" w:rsidRDefault="00027949" w:rsidP="00594651">
      <w:pPr>
        <w:pStyle w:val="a3"/>
        <w:widowControl/>
        <w:numPr>
          <w:ilvl w:val="1"/>
          <w:numId w:val="26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929B7">
        <w:rPr>
          <w:rFonts w:ascii="Times New Roman" w:hAnsi="Times New Roman" w:cs="Times New Roman"/>
          <w:bCs/>
          <w:sz w:val="28"/>
          <w:szCs w:val="28"/>
        </w:rPr>
        <w:t>П</w:t>
      </w:r>
      <w:r w:rsidR="003405E4" w:rsidRPr="006929B7">
        <w:rPr>
          <w:rFonts w:ascii="Times New Roman" w:hAnsi="Times New Roman" w:cs="Times New Roman"/>
          <w:bCs/>
          <w:sz w:val="28"/>
          <w:szCs w:val="28"/>
        </w:rPr>
        <w:t>у</w:t>
      </w:r>
      <w:r w:rsidR="00735D4D" w:rsidRPr="006929B7">
        <w:rPr>
          <w:rFonts w:ascii="Times New Roman" w:hAnsi="Times New Roman" w:cs="Times New Roman"/>
          <w:bCs/>
          <w:sz w:val="28"/>
          <w:szCs w:val="28"/>
        </w:rPr>
        <w:t>нкт 2.5 раздела 2 дополнить абзацем шестым следующего содержания:</w:t>
      </w:r>
    </w:p>
    <w:p w14:paraId="0A5FDE3D" w14:textId="56271C91" w:rsidR="00735D4D" w:rsidRPr="00027949" w:rsidRDefault="00735D4D" w:rsidP="00594651">
      <w:pPr>
        <w:pStyle w:val="11"/>
        <w:shd w:val="clear" w:color="auto" w:fill="auto"/>
        <w:ind w:firstLine="709"/>
        <w:jc w:val="both"/>
      </w:pPr>
      <w:r w:rsidRPr="00027949">
        <w:t xml:space="preserve">«завершения реализации проекта </w:t>
      </w:r>
      <w:proofErr w:type="spellStart"/>
      <w:r w:rsidRPr="00027949">
        <w:t>грантополучателя</w:t>
      </w:r>
      <w:proofErr w:type="spellEnd"/>
      <w:r w:rsidRPr="00027949">
        <w:t xml:space="preserve">, проекта создания и (или) развития хозяйства, реализуемого с </w:t>
      </w:r>
      <w:r w:rsidR="002B29D4" w:rsidRPr="00027949">
        <w:t>участием гранта «</w:t>
      </w:r>
      <w:proofErr w:type="spellStart"/>
      <w:r w:rsidR="002B29D4" w:rsidRPr="00027949">
        <w:t>Агростартап</w:t>
      </w:r>
      <w:proofErr w:type="spellEnd"/>
      <w:r w:rsidR="002B29D4" w:rsidRPr="00027949">
        <w:t>»</w:t>
      </w:r>
      <w:r w:rsidRPr="00027949">
        <w:t xml:space="preserve"> (в соответствии с </w:t>
      </w:r>
      <w:hyperlink r:id="rId10" w:tooltip="Постановление Правительства РФ от 14.07.2012 N 717 (ред. от 16.12.2021) &quot;О Государственной программе развития сельского хозяйства и регулирования рынков сельскохозяйственной продукции, сырья и продовольствия&quot;------------ Недействующая редакция{КонсультантПлюс}" w:history="1">
        <w:r w:rsidR="002B29D4" w:rsidRPr="00027949">
          <w:t>приложением №</w:t>
        </w:r>
        <w:r w:rsidRPr="00027949">
          <w:t xml:space="preserve"> 6</w:t>
        </w:r>
      </w:hyperlink>
      <w:r w:rsidRPr="00027949">
        <w:t xml:space="preserve"> к Государственной программе), на которые ранее был получен соответствующий грант, отсутствия внесения </w:t>
      </w:r>
      <w:proofErr w:type="gramStart"/>
      <w:r w:rsidRPr="00027949">
        <w:t>изменений</w:t>
      </w:r>
      <w:proofErr w:type="gramEnd"/>
      <w:r w:rsidRPr="00027949">
        <w:t xml:space="preserve"> в плановые показатели деятельности ранее реализованного проекта </w:t>
      </w:r>
      <w:proofErr w:type="spellStart"/>
      <w:r w:rsidRPr="00027949">
        <w:t>грантополучателя</w:t>
      </w:r>
      <w:proofErr w:type="spellEnd"/>
      <w:r w:rsidRPr="00027949">
        <w:t xml:space="preserve">, проекта создания и (или) развития хозяйства с участием средств соответствующего гранта либо при условии внесения изменений в плановые показатели деятельности ранее реализованного проекта </w:t>
      </w:r>
      <w:proofErr w:type="spellStart"/>
      <w:r w:rsidRPr="00027949">
        <w:t>грантополучателя</w:t>
      </w:r>
      <w:proofErr w:type="spellEnd"/>
      <w:r w:rsidRPr="00027949">
        <w:t>, проекта создания и (или) развития хозяйства с участием средств соответствующего гранта вследствие наступления обстоятельств непреодолимой силы не более чем на 10 процентов</w:t>
      </w:r>
      <w:proofErr w:type="gramStart"/>
      <w:r w:rsidRPr="00027949">
        <w:t>;»</w:t>
      </w:r>
      <w:proofErr w:type="gramEnd"/>
      <w:r w:rsidR="005275BE" w:rsidRPr="00027949">
        <w:t>.</w:t>
      </w:r>
    </w:p>
    <w:p w14:paraId="14505625" w14:textId="47EFE17F" w:rsidR="00E3771B" w:rsidRPr="006929B7" w:rsidRDefault="00E3771B" w:rsidP="00594651">
      <w:pPr>
        <w:pStyle w:val="a3"/>
        <w:widowControl/>
        <w:numPr>
          <w:ilvl w:val="1"/>
          <w:numId w:val="26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t xml:space="preserve"> </w:t>
      </w:r>
      <w:r w:rsidR="00027949" w:rsidRPr="006929B7">
        <w:rPr>
          <w:rFonts w:ascii="Times New Roman" w:hAnsi="Times New Roman" w:cs="Times New Roman"/>
          <w:bCs/>
          <w:sz w:val="28"/>
          <w:szCs w:val="28"/>
        </w:rPr>
        <w:t>П</w:t>
      </w:r>
      <w:r w:rsidRPr="006929B7">
        <w:rPr>
          <w:rFonts w:ascii="Times New Roman" w:hAnsi="Times New Roman" w:cs="Times New Roman"/>
          <w:bCs/>
          <w:sz w:val="28"/>
          <w:szCs w:val="28"/>
        </w:rPr>
        <w:t xml:space="preserve">ункт 2.5 раздела 2 дополнить абзацем </w:t>
      </w:r>
      <w:r w:rsidR="00027949" w:rsidRPr="006929B7">
        <w:rPr>
          <w:rFonts w:ascii="Times New Roman" w:hAnsi="Times New Roman" w:cs="Times New Roman"/>
          <w:bCs/>
          <w:sz w:val="28"/>
          <w:szCs w:val="28"/>
        </w:rPr>
        <w:t>седьмым</w:t>
      </w:r>
      <w:r w:rsidRPr="006929B7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5BC7B4A6" w14:textId="270A4C83" w:rsidR="00443D12" w:rsidRPr="000F1389" w:rsidRDefault="00E3771B" w:rsidP="00594651">
      <w:pPr>
        <w:pStyle w:val="11"/>
        <w:shd w:val="clear" w:color="auto" w:fill="auto"/>
        <w:ind w:firstLine="709"/>
        <w:jc w:val="both"/>
      </w:pPr>
      <w:proofErr w:type="gramStart"/>
      <w:r w:rsidRPr="000F1389">
        <w:t>«</w:t>
      </w:r>
      <w:r w:rsidR="00027949" w:rsidRPr="000F1389">
        <w:t>о</w:t>
      </w:r>
      <w:r w:rsidRPr="000F1389">
        <w:t>борудование, указанное в абзаце девятом подпункта 1.4.2 пункта 1.4 раздела 1  настоящего Порядка,</w:t>
      </w:r>
      <w:r w:rsidR="00027949" w:rsidRPr="000F1389">
        <w:t xml:space="preserve"> должно быть</w:t>
      </w:r>
      <w:r w:rsidRPr="000F1389">
        <w:t xml:space="preserve"> произведено на территории Российской Федерации и (или) не имеет произведенных в Российской Федерации аналогов (при условии наличия заключения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</w:t>
      </w:r>
      <w:r w:rsidR="000F1389" w:rsidRPr="000F1389">
        <w:t>.07.</w:t>
      </w:r>
      <w:r w:rsidRPr="000F1389">
        <w:t>2015 г. № 719 «О подтверждении производства промышленной продукции на территории</w:t>
      </w:r>
      <w:proofErr w:type="gramEnd"/>
      <w:r w:rsidRPr="000F1389">
        <w:t xml:space="preserve"> </w:t>
      </w:r>
      <w:proofErr w:type="gramStart"/>
      <w:r w:rsidRPr="000F1389">
        <w:t xml:space="preserve">Российской Федерации» (или включения сведений о промышленной продукции в </w:t>
      </w:r>
      <w:r w:rsidRPr="000F1389">
        <w:lastRenderedPageBreak/>
        <w:t>реестр российской промышленной продукции, размещаемый в государственной информационной системе промышленности в соответствии со статьей 17</w:t>
      </w:r>
      <w:r w:rsidR="00E32167" w:rsidRPr="00E32167">
        <w:t>.</w:t>
      </w:r>
      <w:r w:rsidR="00E32167" w:rsidRPr="00944112">
        <w:t>1</w:t>
      </w:r>
      <w:r w:rsidRPr="00944112">
        <w:t xml:space="preserve"> Федерального закона</w:t>
      </w:r>
      <w:r w:rsidR="00E32167" w:rsidRPr="00944112">
        <w:rPr>
          <w:rFonts w:ascii="Arial" w:hAnsi="Arial" w:cs="Arial"/>
          <w:b/>
          <w:bCs/>
          <w:kern w:val="1"/>
          <w:sz w:val="21"/>
          <w:szCs w:val="21"/>
          <w:shd w:val="clear" w:color="auto" w:fill="FFFFFF"/>
          <w:lang w:eastAsia="ru-RU" w:bidi="hi-IN"/>
        </w:rPr>
        <w:t xml:space="preserve"> </w:t>
      </w:r>
      <w:r w:rsidR="00E32167" w:rsidRPr="00944112">
        <w:rPr>
          <w:bCs/>
        </w:rPr>
        <w:t>от 31.12.2014 № 488-ФЗ</w:t>
      </w:r>
      <w:r w:rsidRPr="00944112">
        <w:t xml:space="preserve"> «О промышленной политике в Российской Федерации») или заключения </w:t>
      </w:r>
      <w:r w:rsidRPr="000F1389">
        <w:t>об отнесении продукции к промышленной продукции, не имеющей произведенных в Российской Федерации аналогов, в соответствии с постановлением Правительства Российской Федерации от 20</w:t>
      </w:r>
      <w:r w:rsidR="000F1389" w:rsidRPr="000F1389">
        <w:t>.09.</w:t>
      </w:r>
      <w:r w:rsidR="00E32167">
        <w:t>2017</w:t>
      </w:r>
      <w:r w:rsidRPr="000F1389">
        <w:t xml:space="preserve"> № 1135</w:t>
      </w:r>
      <w:proofErr w:type="gramEnd"/>
      <w:r w:rsidRPr="000F1389">
        <w:t xml:space="preserve"> «</w:t>
      </w:r>
      <w:proofErr w:type="gramStart"/>
      <w:r w:rsidRPr="000F1389">
        <w:t>Об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Российской Федерации»).».</w:t>
      </w:r>
      <w:proofErr w:type="gramEnd"/>
    </w:p>
    <w:p w14:paraId="206ACD91" w14:textId="27AB65AB" w:rsidR="00147D9B" w:rsidRPr="006929B7" w:rsidRDefault="00147D9B" w:rsidP="00594651">
      <w:pPr>
        <w:pStyle w:val="a3"/>
        <w:widowControl/>
        <w:numPr>
          <w:ilvl w:val="1"/>
          <w:numId w:val="26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929B7">
        <w:rPr>
          <w:rFonts w:ascii="Times New Roman" w:hAnsi="Times New Roman" w:cs="Times New Roman"/>
          <w:bCs/>
          <w:sz w:val="28"/>
          <w:szCs w:val="28"/>
        </w:rPr>
        <w:t>Пункт</w:t>
      </w:r>
      <w:r w:rsidR="008D7C88">
        <w:rPr>
          <w:rFonts w:ascii="Times New Roman" w:hAnsi="Times New Roman" w:cs="Times New Roman"/>
          <w:bCs/>
          <w:sz w:val="28"/>
          <w:szCs w:val="28"/>
        </w:rPr>
        <w:t xml:space="preserve"> 2.6 раздела 2 дополнить абзацами</w:t>
      </w:r>
      <w:r w:rsidR="004E2278" w:rsidRPr="006929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3D3" w:rsidRPr="006929B7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Pr="006929B7">
        <w:rPr>
          <w:rFonts w:ascii="Times New Roman" w:hAnsi="Times New Roman" w:cs="Times New Roman"/>
          <w:bCs/>
          <w:sz w:val="28"/>
          <w:szCs w:val="28"/>
        </w:rPr>
        <w:t>:</w:t>
      </w:r>
    </w:p>
    <w:p w14:paraId="79EA56AF" w14:textId="118C3D19" w:rsidR="00147D9B" w:rsidRDefault="00147D9B" w:rsidP="00594651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47D9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0F1389">
        <w:rPr>
          <w:rFonts w:ascii="Times New Roman" w:hAnsi="Times New Roman" w:cs="Times New Roman"/>
          <w:sz w:val="28"/>
          <w:szCs w:val="28"/>
          <w:lang w:bidi="ru-RU"/>
        </w:rPr>
        <w:t xml:space="preserve">копия заключения ревизионного союза сельскохозяйственных кооперативов согласно </w:t>
      </w:r>
      <w:hyperlink r:id="rId11" w:history="1">
        <w:r w:rsidRPr="000F1389">
          <w:rPr>
            <w:rFonts w:ascii="Times New Roman" w:hAnsi="Times New Roman" w:cs="Times New Roman"/>
            <w:sz w:val="28"/>
            <w:szCs w:val="28"/>
            <w:lang w:bidi="ru-RU"/>
          </w:rPr>
          <w:t>статье 33</w:t>
        </w:r>
      </w:hyperlink>
      <w:r w:rsidRPr="000F1389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Федерального закона от 08.12.95 №193-ФЗ «О сельскохозяйственной кооперации» по итогам периода, пре</w:t>
      </w:r>
      <w:r w:rsidR="000F1389" w:rsidRPr="000F1389">
        <w:rPr>
          <w:rFonts w:ascii="Times New Roman" w:hAnsi="Times New Roman" w:cs="Times New Roman"/>
          <w:sz w:val="28"/>
          <w:szCs w:val="28"/>
          <w:lang w:bidi="ru-RU"/>
        </w:rPr>
        <w:t>дшествующего году подачи заявки</w:t>
      </w:r>
      <w:r w:rsidRPr="000F1389">
        <w:rPr>
          <w:rFonts w:ascii="Times New Roman" w:hAnsi="Times New Roman" w:cs="Times New Roman"/>
          <w:sz w:val="28"/>
          <w:szCs w:val="28"/>
          <w:lang w:bidi="ru-RU"/>
        </w:rPr>
        <w:t xml:space="preserve"> - для сельскохозяйственных потребительских кооперативов, состоящих в таком союзе (в случае если сельскохозяйственный потребительский кооператив зарегистрирован б</w:t>
      </w:r>
      <w:r w:rsidR="008D7C88">
        <w:rPr>
          <w:rFonts w:ascii="Times New Roman" w:hAnsi="Times New Roman" w:cs="Times New Roman"/>
          <w:sz w:val="28"/>
          <w:szCs w:val="28"/>
          <w:lang w:bidi="ru-RU"/>
        </w:rPr>
        <w:t>олее одного финансового года);</w:t>
      </w:r>
    </w:p>
    <w:p w14:paraId="41F008A2" w14:textId="03969990" w:rsidR="008D7C88" w:rsidRPr="000F1389" w:rsidRDefault="008D7C88" w:rsidP="00594651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D7C88">
        <w:rPr>
          <w:rFonts w:ascii="Times New Roman" w:hAnsi="Times New Roman" w:cs="Times New Roman"/>
          <w:sz w:val="28"/>
          <w:szCs w:val="28"/>
          <w:lang w:bidi="ru-RU"/>
        </w:rPr>
        <w:t xml:space="preserve">копия паспорта или иного документа </w:t>
      </w:r>
      <w:r>
        <w:rPr>
          <w:rFonts w:ascii="Times New Roman" w:hAnsi="Times New Roman" w:cs="Times New Roman"/>
          <w:sz w:val="28"/>
          <w:szCs w:val="28"/>
          <w:lang w:bidi="ru-RU"/>
        </w:rPr>
        <w:t>председателя сельскохозяйственного потребительского кооператива или начинающего сельскохозяйственного потребительского кооператива</w:t>
      </w:r>
      <w:r w:rsidR="005666A4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8D7C88">
        <w:rPr>
          <w:rFonts w:ascii="Times New Roman" w:hAnsi="Times New Roman" w:cs="Times New Roman"/>
          <w:sz w:val="28"/>
          <w:szCs w:val="28"/>
          <w:lang w:bidi="ru-RU"/>
        </w:rPr>
        <w:t xml:space="preserve"> удостоверяющего личность гражданина Российской Федерации;</w:t>
      </w:r>
    </w:p>
    <w:p w14:paraId="755CFAF7" w14:textId="234DA766" w:rsidR="004939B7" w:rsidRPr="004939B7" w:rsidRDefault="004939B7" w:rsidP="00594651">
      <w:pPr>
        <w:pStyle w:val="a3"/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обязательства и согласие участника отбора указанные в абзацах двадцать два-двадцать семь пункта 2.4 </w:t>
      </w:r>
      <w:r w:rsidR="008D7C88">
        <w:rPr>
          <w:rFonts w:ascii="Times New Roman" w:hAnsi="Times New Roman" w:cs="Times New Roman"/>
          <w:sz w:val="28"/>
          <w:szCs w:val="28"/>
          <w:lang w:bidi="ru-RU"/>
        </w:rPr>
        <w:t>раздела 2 настоящего Порядка</w:t>
      </w:r>
      <w:r w:rsidR="00B34D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34DDE">
        <w:rPr>
          <w:rFonts w:ascii="Times New Roman" w:hAnsi="Times New Roman" w:cs="Times New Roman"/>
          <w:sz w:val="28"/>
          <w:szCs w:val="28"/>
          <w:lang w:bidi="ru-RU"/>
        </w:rPr>
        <w:t>объединённые в один документ</w:t>
      </w:r>
      <w:r w:rsidR="008D7C8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704DCC2" w14:textId="02AD5C5E" w:rsidR="004B23D3" w:rsidRDefault="004B23D3" w:rsidP="00594651">
      <w:pPr>
        <w:pStyle w:val="11"/>
        <w:shd w:val="clear" w:color="auto" w:fill="auto"/>
        <w:ind w:firstLine="709"/>
        <w:jc w:val="both"/>
      </w:pPr>
      <w:r>
        <w:t>иные документы подтверждающие соответствие критериям бальной оценки согласно приложению 2 (при наличии)</w:t>
      </w:r>
      <w:proofErr w:type="gramStart"/>
      <w:r>
        <w:t>.»</w:t>
      </w:r>
      <w:proofErr w:type="gramEnd"/>
      <w:r>
        <w:t>.</w:t>
      </w:r>
    </w:p>
    <w:p w14:paraId="3D05F554" w14:textId="5B7B9F7B" w:rsidR="006716BA" w:rsidRPr="006716BA" w:rsidRDefault="00F001BF" w:rsidP="00594651">
      <w:pPr>
        <w:pStyle w:val="a3"/>
        <w:numPr>
          <w:ilvl w:val="1"/>
          <w:numId w:val="26"/>
        </w:numPr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032D7C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В пункте</w:t>
      </w:r>
      <w:r w:rsidR="006716BA" w:rsidRPr="00032D7C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2.9.</w:t>
      </w:r>
      <w:r w:rsidR="006716BA" w:rsidRPr="006716BA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раздела 2 после слов «соответствие требованиям» добавить слова «и условиям»;</w:t>
      </w:r>
    </w:p>
    <w:p w14:paraId="6FFF065B" w14:textId="29686634" w:rsidR="00147D9B" w:rsidRPr="006929B7" w:rsidRDefault="00147D9B" w:rsidP="00594651">
      <w:pPr>
        <w:pStyle w:val="a3"/>
        <w:numPr>
          <w:ilvl w:val="1"/>
          <w:numId w:val="26"/>
        </w:numPr>
        <w:tabs>
          <w:tab w:val="left" w:pos="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929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Подпункт 2.10.2 пункта 2.10 раздела 2 изложить в следующей редакции: </w:t>
      </w:r>
    </w:p>
    <w:p w14:paraId="58742D76" w14:textId="4B145C07" w:rsidR="00147D9B" w:rsidRDefault="00147D9B" w:rsidP="00594651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47D9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4E227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2.10.2. </w:t>
      </w:r>
      <w:r w:rsidRPr="000F1389">
        <w:rPr>
          <w:rFonts w:ascii="Times New Roman" w:hAnsi="Times New Roman" w:cs="Times New Roman"/>
          <w:sz w:val="28"/>
          <w:szCs w:val="28"/>
          <w:lang w:bidi="ru-RU"/>
        </w:rPr>
        <w:t>На первом этапе отбора,</w:t>
      </w:r>
      <w:r w:rsidRPr="000F1389">
        <w:rPr>
          <w:rFonts w:ascii="Times New Roman CYR" w:eastAsiaTheme="minorEastAsia" w:hAnsi="Times New Roman CYR" w:cs="Times New Roman CYR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9E6B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тветственные служащие вскрывают заявки по очередности поступления заявок для рассмотрения и оценки. </w:t>
      </w:r>
    </w:p>
    <w:p w14:paraId="5849A369" w14:textId="3B51BF63" w:rsidR="00147D9B" w:rsidRPr="00944112" w:rsidRDefault="00147D9B" w:rsidP="00594651">
      <w:pPr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E6B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Протокол вскрытия заявок формируется на </w:t>
      </w:r>
      <w:hyperlink r:id="rId12" w:tgtFrame="_blank" w:history="1">
        <w:r w:rsidRPr="009E6B61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едином портале</w:t>
        </w:r>
      </w:hyperlink>
      <w:r w:rsidRPr="009E6B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автоматически и подписывается усиленной квалифицированной </w:t>
      </w:r>
      <w:hyperlink r:id="rId13" w:anchor="/document/12184522/entry/21" w:history="1">
        <w:r w:rsidRPr="009E6B61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электронной подписью</w:t>
        </w:r>
      </w:hyperlink>
      <w:r w:rsidRPr="009E6B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Министра (уполномоченного им лица) или председателя комиссии (председателя комиссии и членов комиссии) </w:t>
      </w:r>
      <w:r w:rsidR="00466029" w:rsidRPr="009E6B6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системе «Электрон</w:t>
      </w:r>
      <w:r w:rsidR="0046602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ный бюджет» </w:t>
      </w:r>
      <w:r w:rsidR="004939B7" w:rsidRPr="004939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позднее одного р</w:t>
      </w:r>
      <w:r w:rsidR="004939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абочего дня, следующего за днем </w:t>
      </w:r>
      <w:r w:rsidR="004939B7" w:rsidRPr="00944112">
        <w:rPr>
          <w:rFonts w:ascii="Times New Roman" w:hAnsi="Times New Roman" w:cs="Times New Roman"/>
          <w:sz w:val="28"/>
          <w:szCs w:val="28"/>
          <w:lang w:bidi="ru-RU"/>
        </w:rPr>
        <w:t>окончания приема заявок, установленного в объявлении о проведении отбора</w:t>
      </w:r>
      <w:r w:rsidRPr="00944112">
        <w:rPr>
          <w:rFonts w:ascii="Times New Roman" w:hAnsi="Times New Roman" w:cs="Times New Roman"/>
          <w:sz w:val="28"/>
          <w:szCs w:val="28"/>
          <w:lang w:bidi="ru-RU"/>
        </w:rPr>
        <w:t>, а также размещается на едином портале не позднее одного рабочего дня, следующего за</w:t>
      </w:r>
      <w:proofErr w:type="gramEnd"/>
      <w:r w:rsidRPr="00944112">
        <w:rPr>
          <w:rFonts w:ascii="Times New Roman" w:hAnsi="Times New Roman" w:cs="Times New Roman"/>
          <w:sz w:val="28"/>
          <w:szCs w:val="28"/>
          <w:lang w:bidi="ru-RU"/>
        </w:rPr>
        <w:t xml:space="preserve"> днем его подписания</w:t>
      </w:r>
      <w:proofErr w:type="gramStart"/>
      <w:r w:rsidRPr="00944112">
        <w:rPr>
          <w:rFonts w:ascii="Times New Roman" w:hAnsi="Times New Roman" w:cs="Times New Roman"/>
          <w:sz w:val="28"/>
          <w:szCs w:val="28"/>
          <w:lang w:bidi="ru-RU"/>
        </w:rPr>
        <w:t>.»</w:t>
      </w:r>
      <w:r w:rsidR="00565312" w:rsidRPr="00944112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14:paraId="2EB08308" w14:textId="3EEA8631" w:rsidR="00565312" w:rsidRPr="00335DCB" w:rsidRDefault="00565312" w:rsidP="00594651">
      <w:pPr>
        <w:pStyle w:val="a3"/>
        <w:numPr>
          <w:ilvl w:val="1"/>
          <w:numId w:val="26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44112">
        <w:rPr>
          <w:rFonts w:ascii="Times New Roman" w:hAnsi="Times New Roman" w:cs="Times New Roman"/>
          <w:sz w:val="28"/>
          <w:szCs w:val="28"/>
          <w:lang w:bidi="ru-RU"/>
        </w:rPr>
        <w:t xml:space="preserve"> После абзаца пятого пункта 2.11 раздела 2 дополнить абзацем </w:t>
      </w:r>
      <w:r w:rsidRPr="00335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следующего содержания:</w:t>
      </w:r>
    </w:p>
    <w:p w14:paraId="29E369AA" w14:textId="44CDF5C6" w:rsidR="00413698" w:rsidRPr="008229D3" w:rsidRDefault="00413698" w:rsidP="00594651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«сведения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отсутствии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 участника отбора </w:t>
      </w:r>
      <w:r w:rsidRPr="003405E4">
        <w:rPr>
          <w:rFonts w:ascii="Times New Roman" w:hAnsi="Times New Roman" w:cs="Times New Roman"/>
          <w:bCs/>
          <w:sz w:val="28"/>
          <w:szCs w:val="28"/>
        </w:rPr>
        <w:t xml:space="preserve">просроченной </w:t>
      </w:r>
      <w:r w:rsidRPr="003405E4">
        <w:rPr>
          <w:rFonts w:ascii="Times New Roman" w:hAnsi="Times New Roman" w:cs="Times New Roman"/>
          <w:bCs/>
          <w:sz w:val="28"/>
          <w:szCs w:val="28"/>
        </w:rPr>
        <w:lastRenderedPageBreak/>
        <w:t>задолженности перед подведомственными Минсельхозу России учреждениями в области мелиорации за услуги</w:t>
      </w:r>
      <w:proofErr w:type="gramEnd"/>
      <w:r w:rsidRPr="003405E4">
        <w:rPr>
          <w:rFonts w:ascii="Times New Roman" w:hAnsi="Times New Roman" w:cs="Times New Roman"/>
          <w:bCs/>
          <w:sz w:val="28"/>
          <w:szCs w:val="28"/>
        </w:rPr>
        <w:t xml:space="preserve"> по подаче (отводу) воды и (или) действующего судебного делопроизводства в отношении получателей средств о взыскании задолженности по договору оказания услуг по подаче (отводу) воды в размере более 50 тысяч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14:paraId="04C97ADD" w14:textId="69BE14D0" w:rsidR="00D34394" w:rsidRPr="00335DCB" w:rsidRDefault="00147D9B" w:rsidP="00594651">
      <w:pPr>
        <w:pStyle w:val="a3"/>
        <w:numPr>
          <w:ilvl w:val="1"/>
          <w:numId w:val="26"/>
        </w:numPr>
        <w:ind w:hanging="1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35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Пункт 2.17 </w:t>
      </w:r>
      <w:r w:rsidR="00974EC9" w:rsidRPr="00335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раздела 2 </w:t>
      </w:r>
      <w:r w:rsidRPr="00335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изложить в следующей редакции:</w:t>
      </w:r>
    </w:p>
    <w:p w14:paraId="09332890" w14:textId="31372FA6" w:rsidR="00147D9B" w:rsidRPr="00B9324A" w:rsidRDefault="00147D9B" w:rsidP="00B9324A">
      <w:pPr>
        <w:tabs>
          <w:tab w:val="left" w:pos="1172"/>
        </w:tabs>
        <w:suppressAutoHyphens w:val="0"/>
        <w:autoSpaceDE/>
        <w:autoSpaceDN/>
        <w:adjustRightInd/>
        <w:rPr>
          <w:rFonts w:ascii="Times New Roman" w:hAnsi="Times New Roman" w:cs="Times New Roman"/>
          <w:kern w:val="0"/>
          <w:sz w:val="28"/>
          <w:szCs w:val="28"/>
          <w:lang w:bidi="ru-RU"/>
        </w:rPr>
      </w:pPr>
      <w:r w:rsidRPr="00147D9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974E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2.17. </w:t>
      </w:r>
      <w:r w:rsidRPr="00B9324A">
        <w:rPr>
          <w:rFonts w:ascii="Times New Roman" w:hAnsi="Times New Roman" w:cs="Times New Roman"/>
          <w:sz w:val="28"/>
          <w:szCs w:val="28"/>
          <w:lang w:bidi="ru-RU"/>
        </w:rPr>
        <w:t xml:space="preserve">На втором этапе отбора, ранжирование </w:t>
      </w:r>
      <w:r w:rsidR="00B9324A" w:rsidRPr="00B9324A">
        <w:rPr>
          <w:rFonts w:ascii="Times New Roman" w:hAnsi="Times New Roman" w:cs="Times New Roman"/>
          <w:kern w:val="0"/>
          <w:sz w:val="28"/>
          <w:szCs w:val="28"/>
          <w:lang w:bidi="ru-RU"/>
        </w:rPr>
        <w:t xml:space="preserve">поступивших заявок осуществляется исходя из наилучших условий достижения результата предоставления гранта, характеристики (характеристик) результата предоставления гранта (по мере уменьшения полученных баллов по итогам оценки заявок и очередности поступления заявок в случае равенства количества полученных баллов). А также в случае равенства баллов с учетом первоочередного отбора проектов </w:t>
      </w:r>
      <w:proofErr w:type="spellStart"/>
      <w:r w:rsidR="00B9324A" w:rsidRPr="00B9324A">
        <w:rPr>
          <w:rFonts w:ascii="Times New Roman" w:hAnsi="Times New Roman" w:cs="Times New Roman"/>
          <w:kern w:val="0"/>
          <w:sz w:val="28"/>
          <w:szCs w:val="28"/>
          <w:lang w:bidi="ru-RU"/>
        </w:rPr>
        <w:t>грантополучателей</w:t>
      </w:r>
      <w:proofErr w:type="spellEnd"/>
      <w:r w:rsidR="00B9324A" w:rsidRPr="00B9324A">
        <w:rPr>
          <w:rFonts w:ascii="Times New Roman" w:hAnsi="Times New Roman" w:cs="Times New Roman"/>
          <w:kern w:val="0"/>
          <w:sz w:val="28"/>
          <w:szCs w:val="28"/>
          <w:lang w:bidi="ru-RU"/>
        </w:rPr>
        <w:t xml:space="preserve">, ранее не получавших гранты в рамках </w:t>
      </w:r>
      <w:hyperlink r:id="rId14" w:anchor="/document/70210644/entry/1000" w:history="1">
        <w:r w:rsidR="00B9324A" w:rsidRPr="00B9324A">
          <w:rPr>
            <w:rFonts w:ascii="Times New Roman" w:hAnsi="Times New Roman" w:cs="Times New Roman"/>
            <w:kern w:val="0"/>
            <w:sz w:val="28"/>
            <w:szCs w:val="28"/>
            <w:lang w:bidi="ru-RU"/>
          </w:rPr>
          <w:t>Государственной программы</w:t>
        </w:r>
      </w:hyperlink>
      <w:r w:rsidRPr="00B9324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74EC9" w:rsidRPr="00B9324A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9324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BADAAEA" w14:textId="6B71E7EE" w:rsidR="00147D9B" w:rsidRPr="00335DCB" w:rsidRDefault="00974EC9" w:rsidP="00594651">
      <w:pPr>
        <w:pStyle w:val="a3"/>
        <w:numPr>
          <w:ilvl w:val="1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35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Первый абзац пункта 2.18 раздела 2 дополнить словами «согласно приложению 2».</w:t>
      </w:r>
    </w:p>
    <w:p w14:paraId="68FBF631" w14:textId="17B32B8C" w:rsidR="00974EC9" w:rsidRDefault="00974EC9" w:rsidP="00594651">
      <w:pPr>
        <w:pStyle w:val="a3"/>
        <w:numPr>
          <w:ilvl w:val="1"/>
          <w:numId w:val="26"/>
        </w:numPr>
        <w:tabs>
          <w:tab w:val="left" w:pos="142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Подпункт 2.18.1 пункта 2.18 раздела 2</w:t>
      </w:r>
      <w:r w:rsidR="005275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изложить в следующей редакции:</w:t>
      </w:r>
    </w:p>
    <w:p w14:paraId="792E3028" w14:textId="0C7E8A52" w:rsidR="00974EC9" w:rsidRDefault="00974EC9" w:rsidP="00594651">
      <w:pPr>
        <w:pStyle w:val="11"/>
        <w:shd w:val="clear" w:color="auto" w:fill="auto"/>
        <w:tabs>
          <w:tab w:val="left" w:pos="1177"/>
        </w:tabs>
        <w:ind w:firstLine="709"/>
        <w:jc w:val="both"/>
        <w:rPr>
          <w:color w:val="000000"/>
          <w:lang w:bidi="ru-RU"/>
        </w:rPr>
      </w:pPr>
      <w:r w:rsidRPr="00974EC9">
        <w:rPr>
          <w:color w:val="000000"/>
          <w:lang w:bidi="ru-RU"/>
        </w:rPr>
        <w:t>«</w:t>
      </w:r>
      <w:r w:rsidR="004E2278">
        <w:rPr>
          <w:color w:val="000000"/>
          <w:lang w:bidi="ru-RU"/>
        </w:rPr>
        <w:t xml:space="preserve">2.18.1. </w:t>
      </w:r>
      <w:r w:rsidR="00E32167" w:rsidRPr="00E32167">
        <w:rPr>
          <w:lang w:eastAsia="ru-RU" w:bidi="ru-RU"/>
        </w:rPr>
        <w:t>Комиссия проводит очное собеседование с заявителями или собеседование в формате видео-конференц-связи, результат которого является одним из критериев балльной оценки. В случае не удовлетворительного результата собеседования комиссия принимается решение об отказе предоставления гранта</w:t>
      </w:r>
      <w:proofErr w:type="gramStart"/>
      <w:r w:rsidR="00E32167" w:rsidRPr="00E32167">
        <w:rPr>
          <w:lang w:eastAsia="ru-RU" w:bidi="ru-RU"/>
        </w:rPr>
        <w:t>.».</w:t>
      </w:r>
      <w:proofErr w:type="gramEnd"/>
    </w:p>
    <w:p w14:paraId="56892F40" w14:textId="41F63405" w:rsidR="006A5A9D" w:rsidRDefault="00266507" w:rsidP="00594651">
      <w:pPr>
        <w:pStyle w:val="11"/>
        <w:numPr>
          <w:ilvl w:val="1"/>
          <w:numId w:val="26"/>
        </w:numPr>
        <w:shd w:val="clear" w:color="auto" w:fill="auto"/>
        <w:tabs>
          <w:tab w:val="left" w:pos="0"/>
        </w:tabs>
        <w:ind w:left="0"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Абзац</w:t>
      </w:r>
      <w:r w:rsidR="00125068" w:rsidRPr="0012506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одиннадцатый</w:t>
      </w:r>
      <w:r w:rsidR="00125068" w:rsidRPr="00125068">
        <w:rPr>
          <w:color w:val="000000"/>
          <w:lang w:bidi="ru-RU"/>
        </w:rPr>
        <w:t xml:space="preserve"> пункта 2.</w:t>
      </w:r>
      <w:r w:rsidR="00125068">
        <w:rPr>
          <w:color w:val="000000"/>
          <w:lang w:bidi="ru-RU"/>
        </w:rPr>
        <w:t>2</w:t>
      </w:r>
      <w:r w:rsidR="00125068" w:rsidRPr="00125068">
        <w:rPr>
          <w:color w:val="000000"/>
          <w:lang w:bidi="ru-RU"/>
        </w:rPr>
        <w:t xml:space="preserve">5 раздела 2 </w:t>
      </w:r>
      <w:r>
        <w:rPr>
          <w:color w:val="000000"/>
          <w:lang w:bidi="ru-RU"/>
        </w:rPr>
        <w:t>изложить в следующей редакции:</w:t>
      </w:r>
    </w:p>
    <w:p w14:paraId="7414A3C2" w14:textId="77777777" w:rsidR="000F1389" w:rsidRPr="00B9324A" w:rsidRDefault="000F1389" w:rsidP="0059465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324A">
        <w:rPr>
          <w:rFonts w:ascii="Times New Roman" w:hAnsi="Times New Roman" w:cs="Times New Roman"/>
          <w:bCs/>
          <w:sz w:val="28"/>
          <w:szCs w:val="28"/>
        </w:rPr>
        <w:t>«обеспечение в течение не менее чем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(фермерским) хозяйствам и индивидуальным предпринимателям Карачаево-Черкесской Республики в соответствии с данными Федеральной службы государственной статистики за последние 3 года, предшествующие году распределения субсидии, но не ниже 5 процентов;».</w:t>
      </w:r>
      <w:proofErr w:type="gramEnd"/>
    </w:p>
    <w:p w14:paraId="34BF8D4C" w14:textId="45D5EE48" w:rsidR="00266507" w:rsidRPr="00B9324A" w:rsidRDefault="005275BE" w:rsidP="00594651">
      <w:pPr>
        <w:pStyle w:val="a3"/>
        <w:numPr>
          <w:ilvl w:val="1"/>
          <w:numId w:val="26"/>
        </w:numPr>
        <w:ind w:left="0" w:firstLine="709"/>
        <w:rPr>
          <w:rFonts w:ascii="Times New Roman" w:hAnsi="Times New Roman" w:cs="Times New Roman"/>
          <w:color w:val="FF0000"/>
          <w:kern w:val="0"/>
          <w:sz w:val="28"/>
          <w:szCs w:val="28"/>
          <w:lang w:bidi="ru-RU"/>
        </w:rPr>
      </w:pPr>
      <w:r w:rsidRPr="00B9324A">
        <w:rPr>
          <w:rFonts w:ascii="Times New Roman" w:hAnsi="Times New Roman" w:cs="Times New Roman"/>
          <w:bCs/>
          <w:sz w:val="28"/>
          <w:szCs w:val="28"/>
        </w:rPr>
        <w:t>Абзац первый</w:t>
      </w:r>
      <w:r w:rsidR="00266507" w:rsidRPr="00B9324A">
        <w:rPr>
          <w:rFonts w:ascii="Times New Roman" w:hAnsi="Times New Roman" w:cs="Times New Roman"/>
          <w:bCs/>
          <w:sz w:val="28"/>
          <w:szCs w:val="28"/>
        </w:rPr>
        <w:t xml:space="preserve"> пункта 2.26 раздела 2 слова</w:t>
      </w:r>
      <w:r w:rsidR="004F4751" w:rsidRPr="00B93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324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37B9D50F" w14:textId="77777777" w:rsidR="0067301B" w:rsidRPr="00B9324A" w:rsidRDefault="0067301B" w:rsidP="0059465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24A">
        <w:rPr>
          <w:rFonts w:ascii="Times New Roman" w:hAnsi="Times New Roman" w:cs="Times New Roman"/>
          <w:bCs/>
          <w:sz w:val="28"/>
          <w:szCs w:val="28"/>
        </w:rPr>
        <w:t>«</w:t>
      </w:r>
      <w:r w:rsidRPr="00B9324A">
        <w:rPr>
          <w:rFonts w:ascii="Times New Roman" w:hAnsi="Times New Roman" w:cs="Times New Roman"/>
          <w:sz w:val="28"/>
          <w:szCs w:val="28"/>
        </w:rPr>
        <w:t>Конкретным и измеримым результатом, предусмотренным Государственной программой, является:</w:t>
      </w:r>
    </w:p>
    <w:p w14:paraId="44B78A40" w14:textId="06662770" w:rsidR="000F1389" w:rsidRPr="00B9324A" w:rsidRDefault="000F1389" w:rsidP="00594651">
      <w:pPr>
        <w:pStyle w:val="a3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324A">
        <w:rPr>
          <w:rFonts w:ascii="Times New Roman" w:hAnsi="Times New Roman" w:cs="Times New Roman"/>
          <w:bCs/>
          <w:sz w:val="28"/>
          <w:szCs w:val="28"/>
        </w:rPr>
        <w:t>обеспечение в течение не менее чем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(фермерским) хозяйствам и индивидуальным предпринимателям Карачаево-Черкесской Республики в соответствии с данными Федеральной службы государственной статистики за последние 3 года, предшествующие году распределения субсидии, но не ниже 5 процентов;</w:t>
      </w:r>
      <w:proofErr w:type="gramEnd"/>
    </w:p>
    <w:p w14:paraId="0C33D1E5" w14:textId="299D48E7" w:rsidR="0067301B" w:rsidRPr="00B9324A" w:rsidRDefault="0067301B" w:rsidP="00594651">
      <w:pPr>
        <w:pStyle w:val="a3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B932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количество новых работников, трудоустроенных на постоянную работу, сведения о которых подтверждаются справкой налогового органа, сохранение созданных рабочих мест в течение не менее чем 5 лет </w:t>
      </w:r>
      <w:proofErr w:type="gramStart"/>
      <w:r w:rsidRPr="00B9324A">
        <w:rPr>
          <w:rFonts w:ascii="Times New Roman" w:hAnsi="Times New Roman" w:cs="Times New Roman"/>
          <w:bCs/>
          <w:sz w:val="28"/>
          <w:szCs w:val="28"/>
        </w:rPr>
        <w:t>с даты получения</w:t>
      </w:r>
      <w:proofErr w:type="gramEnd"/>
      <w:r w:rsidRPr="00B9324A">
        <w:rPr>
          <w:rFonts w:ascii="Times New Roman" w:hAnsi="Times New Roman" w:cs="Times New Roman"/>
          <w:bCs/>
          <w:sz w:val="28"/>
          <w:szCs w:val="28"/>
        </w:rPr>
        <w:t xml:space="preserve"> гранта, </w:t>
      </w:r>
      <w:r w:rsidR="00D413E9" w:rsidRPr="00B9324A">
        <w:rPr>
          <w:rFonts w:ascii="Times New Roman" w:hAnsi="Times New Roman" w:cs="Times New Roman"/>
          <w:bCs/>
          <w:sz w:val="28"/>
          <w:szCs w:val="28"/>
        </w:rPr>
        <w:t>согласно</w:t>
      </w:r>
      <w:r w:rsidRPr="00B9324A">
        <w:rPr>
          <w:rFonts w:ascii="Times New Roman" w:hAnsi="Times New Roman" w:cs="Times New Roman"/>
          <w:bCs/>
          <w:sz w:val="28"/>
          <w:szCs w:val="28"/>
        </w:rPr>
        <w:t xml:space="preserve">  проект</w:t>
      </w:r>
      <w:r w:rsidR="00D413E9" w:rsidRPr="00B9324A">
        <w:rPr>
          <w:rFonts w:ascii="Times New Roman" w:hAnsi="Times New Roman" w:cs="Times New Roman"/>
          <w:bCs/>
          <w:sz w:val="28"/>
          <w:szCs w:val="28"/>
        </w:rPr>
        <w:t>а</w:t>
      </w:r>
      <w:r w:rsidRPr="00B932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324A">
        <w:rPr>
          <w:rFonts w:ascii="Times New Roman" w:hAnsi="Times New Roman" w:cs="Times New Roman"/>
          <w:bCs/>
          <w:sz w:val="28"/>
          <w:szCs w:val="28"/>
        </w:rPr>
        <w:t>грантополучателя</w:t>
      </w:r>
      <w:proofErr w:type="spellEnd"/>
      <w:r w:rsidR="00D413E9" w:rsidRPr="00B9324A">
        <w:rPr>
          <w:rFonts w:ascii="Times New Roman" w:hAnsi="Times New Roman" w:cs="Times New Roman"/>
          <w:bCs/>
          <w:sz w:val="28"/>
          <w:szCs w:val="28"/>
        </w:rPr>
        <w:t>.</w:t>
      </w:r>
      <w:r w:rsidRPr="00B9324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2C1DDD0" w14:textId="5C70ADE3" w:rsidR="001747F6" w:rsidRPr="00335DCB" w:rsidRDefault="001747F6" w:rsidP="00594651">
      <w:pPr>
        <w:pStyle w:val="a3"/>
        <w:numPr>
          <w:ilvl w:val="1"/>
          <w:numId w:val="26"/>
        </w:numPr>
        <w:ind w:left="0" w:firstLine="709"/>
        <w:rPr>
          <w:rFonts w:ascii="Times New Roman" w:hAnsi="Times New Roman" w:cs="Times New Roman"/>
          <w:color w:val="FF0000"/>
          <w:kern w:val="0"/>
          <w:sz w:val="28"/>
          <w:szCs w:val="28"/>
          <w:lang w:bidi="ru-RU"/>
        </w:rPr>
      </w:pPr>
      <w:r w:rsidRPr="00B9324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9324A">
        <w:rPr>
          <w:rFonts w:ascii="Times New Roman" w:hAnsi="Times New Roman" w:cs="Times New Roman"/>
          <w:bCs/>
          <w:sz w:val="28"/>
          <w:szCs w:val="28"/>
        </w:rPr>
        <w:t>Пункт 2.26 раздела 2 слова дополнить абзацем следующего</w:t>
      </w:r>
      <w:r w:rsidRPr="00335DCB">
        <w:rPr>
          <w:rFonts w:ascii="Times New Roman" w:hAnsi="Times New Roman" w:cs="Times New Roman"/>
          <w:bCs/>
          <w:sz w:val="28"/>
          <w:szCs w:val="28"/>
        </w:rPr>
        <w:t xml:space="preserve"> содержания:</w:t>
      </w:r>
    </w:p>
    <w:p w14:paraId="649C6572" w14:textId="7B665298" w:rsidR="001747F6" w:rsidRPr="0033495C" w:rsidRDefault="001747F6" w:rsidP="00594651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3495C">
        <w:rPr>
          <w:rFonts w:ascii="Times New Roman" w:hAnsi="Times New Roman" w:cs="Times New Roman"/>
          <w:sz w:val="28"/>
          <w:szCs w:val="28"/>
        </w:rPr>
        <w:t xml:space="preserve">«В случае </w:t>
      </w:r>
      <w:proofErr w:type="spellStart"/>
      <w:r w:rsidRPr="0033495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3495C">
        <w:rPr>
          <w:rFonts w:ascii="Times New Roman" w:hAnsi="Times New Roman" w:cs="Times New Roman"/>
          <w:sz w:val="28"/>
          <w:szCs w:val="28"/>
        </w:rPr>
        <w:t xml:space="preserve"> плановых показателей деятельности </w:t>
      </w:r>
      <w:proofErr w:type="spellStart"/>
      <w:r w:rsidRPr="0033495C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3495C">
        <w:rPr>
          <w:rFonts w:ascii="Times New Roman" w:hAnsi="Times New Roman" w:cs="Times New Roman"/>
          <w:sz w:val="28"/>
          <w:szCs w:val="28"/>
        </w:rPr>
        <w:t xml:space="preserve"> обязуется представить до 1 апреля года, следующего за годом, в котором показатель деятельности не был исполнен, письменное обоснование </w:t>
      </w:r>
      <w:proofErr w:type="spellStart"/>
      <w:r w:rsidRPr="0033495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3495C">
        <w:rPr>
          <w:rFonts w:ascii="Times New Roman" w:hAnsi="Times New Roman" w:cs="Times New Roman"/>
          <w:sz w:val="28"/>
          <w:szCs w:val="28"/>
        </w:rPr>
        <w:t xml:space="preserve"> плановых показателей деятельности. В случае принятия Министерством решения о необходимости внесения изменений в проект </w:t>
      </w:r>
      <w:proofErr w:type="spellStart"/>
      <w:r w:rsidRPr="0033495C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33495C">
        <w:rPr>
          <w:rFonts w:ascii="Times New Roman" w:hAnsi="Times New Roman" w:cs="Times New Roman"/>
          <w:sz w:val="28"/>
          <w:szCs w:val="28"/>
        </w:rPr>
        <w:t xml:space="preserve"> и соглашение о предоставлении средств, заключенное между </w:t>
      </w:r>
      <w:proofErr w:type="spellStart"/>
      <w:r w:rsidRPr="0033495C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33495C">
        <w:rPr>
          <w:rFonts w:ascii="Times New Roman" w:hAnsi="Times New Roman" w:cs="Times New Roman"/>
          <w:sz w:val="28"/>
          <w:szCs w:val="28"/>
        </w:rPr>
        <w:t xml:space="preserve"> и Министерством, </w:t>
      </w:r>
      <w:proofErr w:type="spellStart"/>
      <w:r w:rsidRPr="0033495C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3495C">
        <w:rPr>
          <w:rFonts w:ascii="Times New Roman" w:hAnsi="Times New Roman" w:cs="Times New Roman"/>
          <w:sz w:val="28"/>
          <w:szCs w:val="28"/>
        </w:rPr>
        <w:t xml:space="preserve"> представляет актуализированный проект </w:t>
      </w:r>
      <w:proofErr w:type="spellStart"/>
      <w:r w:rsidRPr="0033495C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33495C">
        <w:rPr>
          <w:rFonts w:ascii="Times New Roman" w:hAnsi="Times New Roman" w:cs="Times New Roman"/>
          <w:sz w:val="28"/>
          <w:szCs w:val="28"/>
        </w:rPr>
        <w:t xml:space="preserve"> в Министерство в срок, не превышающий 45 календарных дней со дня получения соответствующего решения</w:t>
      </w:r>
      <w:proofErr w:type="gramStart"/>
      <w:r w:rsidRPr="0033495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2421FF43" w14:textId="209A3663" w:rsidR="00974EC9" w:rsidRPr="004E2278" w:rsidRDefault="00974EC9" w:rsidP="00594651">
      <w:pPr>
        <w:pStyle w:val="11"/>
        <w:numPr>
          <w:ilvl w:val="1"/>
          <w:numId w:val="26"/>
        </w:numPr>
        <w:shd w:val="clear" w:color="auto" w:fill="auto"/>
        <w:tabs>
          <w:tab w:val="left" w:pos="1177"/>
        </w:tabs>
        <w:ind w:hanging="11"/>
        <w:jc w:val="both"/>
        <w:rPr>
          <w:lang w:eastAsia="ru-RU" w:bidi="ru-RU"/>
        </w:rPr>
      </w:pPr>
      <w:r>
        <w:rPr>
          <w:color w:val="FF0000"/>
          <w:lang w:eastAsia="ru-RU" w:bidi="ru-RU"/>
        </w:rPr>
        <w:t xml:space="preserve"> </w:t>
      </w:r>
      <w:r w:rsidRPr="004E2278">
        <w:rPr>
          <w:lang w:eastAsia="ru-RU" w:bidi="ru-RU"/>
        </w:rPr>
        <w:t>Раздел 2 дополнить пунктом 2.30</w:t>
      </w:r>
      <w:r w:rsidR="00A22C22">
        <w:rPr>
          <w:lang w:eastAsia="ru-RU" w:bidi="ru-RU"/>
        </w:rPr>
        <w:t xml:space="preserve"> следующего содержания</w:t>
      </w:r>
      <w:r w:rsidRPr="004E2278">
        <w:rPr>
          <w:lang w:eastAsia="ru-RU" w:bidi="ru-RU"/>
        </w:rPr>
        <w:t>:</w:t>
      </w:r>
    </w:p>
    <w:p w14:paraId="69059530" w14:textId="77777777" w:rsidR="00974EC9" w:rsidRPr="0033495C" w:rsidRDefault="00974EC9" w:rsidP="00594651">
      <w:pPr>
        <w:rPr>
          <w:rFonts w:ascii="Times New Roman" w:hAnsi="Times New Roman" w:cs="Times New Roman"/>
          <w:sz w:val="28"/>
          <w:szCs w:val="28"/>
        </w:rPr>
      </w:pPr>
      <w:r w:rsidRPr="0033495C">
        <w:rPr>
          <w:lang w:bidi="ru-RU"/>
        </w:rPr>
        <w:t>«</w:t>
      </w:r>
      <w:r w:rsidRPr="0033495C">
        <w:rPr>
          <w:rFonts w:ascii="Times New Roman" w:hAnsi="Times New Roman" w:cs="Times New Roman"/>
          <w:sz w:val="28"/>
          <w:szCs w:val="28"/>
        </w:rPr>
        <w:t xml:space="preserve">2.30. </w:t>
      </w:r>
      <w:bookmarkStart w:id="1" w:name="sub_1029"/>
      <w:r w:rsidRPr="0033495C">
        <w:rPr>
          <w:rFonts w:ascii="Times New Roman" w:hAnsi="Times New Roman" w:cs="Times New Roman"/>
          <w:sz w:val="28"/>
          <w:szCs w:val="28"/>
        </w:rPr>
        <w:t>Отбор признается несостоявшимся в следующих случаях:</w:t>
      </w:r>
    </w:p>
    <w:bookmarkEnd w:id="1"/>
    <w:p w14:paraId="16394575" w14:textId="77777777" w:rsidR="00974EC9" w:rsidRPr="0033495C" w:rsidRDefault="00974EC9" w:rsidP="00594651">
      <w:pPr>
        <w:rPr>
          <w:rFonts w:ascii="Times New Roman" w:hAnsi="Times New Roman" w:cs="Times New Roman"/>
          <w:sz w:val="28"/>
          <w:szCs w:val="28"/>
        </w:rPr>
      </w:pPr>
      <w:r w:rsidRPr="0033495C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14:paraId="53C8A2B2" w14:textId="566ADBF9" w:rsidR="00974EC9" w:rsidRPr="0033495C" w:rsidRDefault="00974EC9" w:rsidP="00594651">
      <w:pPr>
        <w:rPr>
          <w:lang w:bidi="ru-RU"/>
        </w:rPr>
      </w:pPr>
      <w:r w:rsidRPr="0033495C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</w:t>
      </w:r>
      <w:proofErr w:type="gramStart"/>
      <w:r w:rsidRPr="0033495C">
        <w:rPr>
          <w:rFonts w:ascii="Times New Roman" w:hAnsi="Times New Roman" w:cs="Times New Roman"/>
          <w:sz w:val="28"/>
          <w:szCs w:val="28"/>
        </w:rPr>
        <w:t>.</w:t>
      </w:r>
      <w:r w:rsidRPr="0033495C">
        <w:rPr>
          <w:lang w:bidi="ru-RU"/>
        </w:rPr>
        <w:t>»</w:t>
      </w:r>
      <w:r w:rsidR="004E2278" w:rsidRPr="0033495C">
        <w:rPr>
          <w:lang w:bidi="ru-RU"/>
        </w:rPr>
        <w:t>.</w:t>
      </w:r>
      <w:proofErr w:type="gramEnd"/>
    </w:p>
    <w:p w14:paraId="4873F5A9" w14:textId="1AC5CDF9" w:rsidR="004E2278" w:rsidRPr="00335DCB" w:rsidRDefault="004E2278" w:rsidP="00594651">
      <w:pPr>
        <w:pStyle w:val="a3"/>
        <w:widowControl/>
        <w:numPr>
          <w:ilvl w:val="1"/>
          <w:numId w:val="26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35DCB">
        <w:rPr>
          <w:rFonts w:ascii="Times New Roman" w:hAnsi="Times New Roman" w:cs="Times New Roman"/>
          <w:sz w:val="28"/>
          <w:szCs w:val="28"/>
        </w:rPr>
        <w:t>В приложении к Порядку слова «Приложение к Порядку» заменить на «Приложение 1</w:t>
      </w:r>
      <w:r w:rsidR="004C1C04" w:rsidRPr="00335DCB">
        <w:rPr>
          <w:rFonts w:ascii="Times New Roman" w:hAnsi="Times New Roman" w:cs="Times New Roman"/>
          <w:sz w:val="28"/>
          <w:szCs w:val="28"/>
        </w:rPr>
        <w:t xml:space="preserve"> </w:t>
      </w:r>
      <w:r w:rsidR="004D2ACF">
        <w:rPr>
          <w:rFonts w:ascii="Times New Roman" w:hAnsi="Times New Roman" w:cs="Times New Roman"/>
          <w:sz w:val="28"/>
          <w:szCs w:val="28"/>
        </w:rPr>
        <w:t>к Порядку».</w:t>
      </w:r>
    </w:p>
    <w:p w14:paraId="1317A09B" w14:textId="40A6F8D5" w:rsidR="00531D57" w:rsidRPr="00594651" w:rsidRDefault="004E2278" w:rsidP="00594651">
      <w:pPr>
        <w:pStyle w:val="a3"/>
        <w:widowControl/>
        <w:numPr>
          <w:ilvl w:val="1"/>
          <w:numId w:val="26"/>
        </w:numPr>
        <w:tabs>
          <w:tab w:val="left" w:pos="0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335DCB">
        <w:rPr>
          <w:rFonts w:ascii="Times New Roman" w:hAnsi="Times New Roman" w:cs="Times New Roman"/>
          <w:sz w:val="28"/>
          <w:szCs w:val="28"/>
        </w:rPr>
        <w:t xml:space="preserve"> Дополнить Порядок приложением 2 следующего содержания:</w:t>
      </w:r>
    </w:p>
    <w:p w14:paraId="594A5123" w14:textId="1527A46F" w:rsidR="00531D57" w:rsidRDefault="00531D57" w:rsidP="00594651">
      <w:pPr>
        <w:pStyle w:val="a3"/>
        <w:widowControl/>
        <w:tabs>
          <w:tab w:val="left" w:pos="0"/>
        </w:tabs>
        <w:ind w:left="1069" w:hanging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2C22">
        <w:rPr>
          <w:rFonts w:ascii="Times New Roman" w:hAnsi="Times New Roman" w:cs="Times New Roman"/>
          <w:sz w:val="28"/>
          <w:szCs w:val="28"/>
        </w:rPr>
        <w:t>Приложение 2 к Порядку</w:t>
      </w:r>
    </w:p>
    <w:p w14:paraId="576829CE" w14:textId="77777777" w:rsidR="00A22C22" w:rsidRDefault="00A22C22" w:rsidP="00594651">
      <w:pPr>
        <w:pStyle w:val="a3"/>
        <w:widowControl/>
        <w:tabs>
          <w:tab w:val="left" w:pos="0"/>
        </w:tabs>
        <w:ind w:left="1069" w:hanging="1069"/>
        <w:rPr>
          <w:rFonts w:ascii="Times New Roman" w:hAnsi="Times New Roman" w:cs="Times New Roman"/>
          <w:sz w:val="28"/>
          <w:szCs w:val="28"/>
        </w:rPr>
      </w:pPr>
    </w:p>
    <w:p w14:paraId="2E2DDA10" w14:textId="1AB6A0CB" w:rsidR="00A22C22" w:rsidRDefault="00A22C22" w:rsidP="00594651">
      <w:pPr>
        <w:pStyle w:val="a3"/>
        <w:widowControl/>
        <w:tabs>
          <w:tab w:val="left" w:pos="0"/>
        </w:tabs>
        <w:ind w:left="1069" w:hanging="1069"/>
        <w:jc w:val="center"/>
        <w:rPr>
          <w:rFonts w:ascii="Times New Roman" w:hAnsi="Times New Roman" w:cs="Times New Roman"/>
          <w:sz w:val="28"/>
          <w:szCs w:val="28"/>
        </w:rPr>
      </w:pPr>
      <w:r w:rsidRPr="00A22C22">
        <w:rPr>
          <w:rFonts w:ascii="Times New Roman" w:hAnsi="Times New Roman" w:cs="Times New Roman"/>
          <w:sz w:val="28"/>
          <w:szCs w:val="28"/>
        </w:rPr>
        <w:t>Крит</w:t>
      </w:r>
      <w:r w:rsidR="008D7C88">
        <w:rPr>
          <w:rFonts w:ascii="Times New Roman" w:hAnsi="Times New Roman" w:cs="Times New Roman"/>
          <w:sz w:val="28"/>
          <w:szCs w:val="28"/>
        </w:rPr>
        <w:t>ерии</w:t>
      </w:r>
      <w:r>
        <w:rPr>
          <w:rFonts w:ascii="Times New Roman" w:hAnsi="Times New Roman" w:cs="Times New Roman"/>
          <w:sz w:val="28"/>
          <w:szCs w:val="28"/>
        </w:rPr>
        <w:t xml:space="preserve"> балльной оценки </w:t>
      </w:r>
    </w:p>
    <w:p w14:paraId="2BD49BE9" w14:textId="3013704E" w:rsidR="00A22C22" w:rsidRPr="004E2278" w:rsidRDefault="00A22C22" w:rsidP="00594651">
      <w:pPr>
        <w:pStyle w:val="a3"/>
        <w:widowControl/>
        <w:tabs>
          <w:tab w:val="left" w:pos="0"/>
        </w:tabs>
        <w:ind w:left="1069" w:hanging="1069"/>
        <w:jc w:val="center"/>
        <w:rPr>
          <w:rFonts w:ascii="Times New Roman" w:hAnsi="Times New Roman" w:cs="Times New Roman"/>
          <w:sz w:val="28"/>
          <w:szCs w:val="28"/>
        </w:rPr>
      </w:pPr>
      <w:r w:rsidRPr="004E227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Overlap w:val="never"/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527"/>
        <w:gridCol w:w="2834"/>
        <w:gridCol w:w="1196"/>
        <w:gridCol w:w="1231"/>
      </w:tblGrid>
      <w:tr w:rsidR="00944112" w:rsidRPr="00944112" w14:paraId="70F1DE7C" w14:textId="77777777" w:rsidTr="00800372">
        <w:trPr>
          <w:trHeight w:hRule="exact" w:val="1045"/>
          <w:jc w:val="center"/>
        </w:trPr>
        <w:tc>
          <w:tcPr>
            <w:tcW w:w="480" w:type="dxa"/>
            <w:shd w:val="clear" w:color="auto" w:fill="FFFFFF"/>
            <w:vAlign w:val="center"/>
          </w:tcPr>
          <w:p w14:paraId="2FED2120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bookmarkStart w:id="2" w:name="_GoBack"/>
            <w:r w:rsidRPr="00944112">
              <w:rPr>
                <w:lang w:bidi="en-US"/>
              </w:rPr>
              <w:t xml:space="preserve">№ </w:t>
            </w:r>
            <w:proofErr w:type="gramStart"/>
            <w:r w:rsidRPr="00944112">
              <w:t>п</w:t>
            </w:r>
            <w:proofErr w:type="gramEnd"/>
            <w:r w:rsidRPr="00944112">
              <w:t>/п</w:t>
            </w:r>
          </w:p>
        </w:tc>
        <w:tc>
          <w:tcPr>
            <w:tcW w:w="3527" w:type="dxa"/>
            <w:shd w:val="clear" w:color="auto" w:fill="FFFFFF"/>
            <w:vAlign w:val="center"/>
          </w:tcPr>
          <w:p w14:paraId="371C9880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Наименование критерия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5F13321A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Величина критерия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7E75F3D9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Значение показателя, балл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0E18B4F6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Вес критерия</w:t>
            </w:r>
          </w:p>
          <w:p w14:paraId="64E2EED9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(величина значимости)</w:t>
            </w:r>
          </w:p>
        </w:tc>
      </w:tr>
      <w:tr w:rsidR="00944112" w:rsidRPr="00944112" w14:paraId="3FD7CFA5" w14:textId="77777777" w:rsidTr="00531D57">
        <w:trPr>
          <w:trHeight w:hRule="exact" w:val="333"/>
          <w:jc w:val="center"/>
        </w:trPr>
        <w:tc>
          <w:tcPr>
            <w:tcW w:w="480" w:type="dxa"/>
            <w:shd w:val="clear" w:color="auto" w:fill="FFFFFF"/>
          </w:tcPr>
          <w:p w14:paraId="09F12B38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  <w:rPr>
                <w:lang w:bidi="en-US"/>
              </w:rPr>
            </w:pPr>
            <w:r w:rsidRPr="00944112">
              <w:rPr>
                <w:lang w:bidi="en-US"/>
              </w:rPr>
              <w:t>1</w:t>
            </w:r>
          </w:p>
        </w:tc>
        <w:tc>
          <w:tcPr>
            <w:tcW w:w="3527" w:type="dxa"/>
            <w:shd w:val="clear" w:color="auto" w:fill="FFFFFF"/>
          </w:tcPr>
          <w:p w14:paraId="0413B3AD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2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02E0AD66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3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0068C25A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4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4DF4B530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5</w:t>
            </w:r>
          </w:p>
        </w:tc>
      </w:tr>
      <w:tr w:rsidR="00944112" w:rsidRPr="00944112" w14:paraId="6A36CB34" w14:textId="77777777" w:rsidTr="00800372">
        <w:trPr>
          <w:trHeight w:hRule="exact" w:val="555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5545B505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1</w:t>
            </w:r>
          </w:p>
        </w:tc>
        <w:tc>
          <w:tcPr>
            <w:tcW w:w="3527" w:type="dxa"/>
            <w:vMerge w:val="restart"/>
            <w:shd w:val="clear" w:color="auto" w:fill="FFFFFF"/>
            <w:vAlign w:val="center"/>
          </w:tcPr>
          <w:p w14:paraId="6E3E76FA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both"/>
            </w:pPr>
            <w:r w:rsidRPr="00944112">
              <w:t>Оценка эффективности представленного участником отбора бизнес-плана по показателям окупаемости: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6D673FD1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срок окупаемости до 2 лет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2D081D74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rPr>
                <w:lang w:bidi="en-US"/>
              </w:rPr>
              <w:t>100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 w14:paraId="2B5EAD9B" w14:textId="4BAFCAC2" w:rsidR="004E2278" w:rsidRPr="00944112" w:rsidRDefault="00527902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rPr>
                <w:lang w:val="en-US" w:bidi="en-US"/>
              </w:rPr>
              <w:t>0,</w:t>
            </w:r>
            <w:r w:rsidR="0093329F" w:rsidRPr="00944112">
              <w:rPr>
                <w:lang w:bidi="en-US"/>
              </w:rPr>
              <w:t>05</w:t>
            </w:r>
          </w:p>
        </w:tc>
      </w:tr>
      <w:tr w:rsidR="00944112" w:rsidRPr="00944112" w14:paraId="59E63D3A" w14:textId="77777777" w:rsidTr="00531D57">
        <w:trPr>
          <w:trHeight w:hRule="exact" w:val="557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531E770F" w14:textId="77777777" w:rsidR="004E2278" w:rsidRPr="00944112" w:rsidRDefault="004E2278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52CA6D3D" w14:textId="77777777" w:rsidR="004E2278" w:rsidRPr="00944112" w:rsidRDefault="004E2278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3ACDA17D" w14:textId="77777777" w:rsidR="004E2278" w:rsidRPr="00944112" w:rsidRDefault="004E2278" w:rsidP="00594651">
            <w:pPr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112">
              <w:rPr>
                <w:rFonts w:ascii="Times New Roman" w:hAnsi="Times New Roman" w:cs="Times New Roman"/>
                <w:sz w:val="22"/>
                <w:szCs w:val="22"/>
              </w:rPr>
              <w:t>срок окупаемости от 2 до 4 лет</w:t>
            </w:r>
          </w:p>
          <w:p w14:paraId="7DB91A90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413D0491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rPr>
                <w:lang w:bidi="en-US"/>
              </w:rPr>
              <w:t>80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5CE50B10" w14:textId="77777777" w:rsidR="004E2278" w:rsidRPr="00944112" w:rsidRDefault="004E2278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046F93B3" w14:textId="77777777" w:rsidTr="00800372">
        <w:trPr>
          <w:trHeight w:val="437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70C7C0CB" w14:textId="77777777" w:rsidR="004E2278" w:rsidRPr="00944112" w:rsidRDefault="004E2278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3A3C2D13" w14:textId="77777777" w:rsidR="004E2278" w:rsidRPr="00944112" w:rsidRDefault="004E2278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3199F903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срок окупаемости 5 лет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7AF2AA06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rPr>
                <w:lang w:bidi="en-US"/>
              </w:rPr>
              <w:t>50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4A71A263" w14:textId="77777777" w:rsidR="004E2278" w:rsidRPr="00944112" w:rsidRDefault="004E2278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71680022" w14:textId="77777777" w:rsidTr="00800372">
        <w:trPr>
          <w:trHeight w:hRule="exact" w:val="421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4781E470" w14:textId="77777777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2</w:t>
            </w:r>
          </w:p>
        </w:tc>
        <w:tc>
          <w:tcPr>
            <w:tcW w:w="3527" w:type="dxa"/>
            <w:vMerge w:val="restart"/>
            <w:shd w:val="clear" w:color="auto" w:fill="FFFFFF"/>
            <w:vAlign w:val="center"/>
          </w:tcPr>
          <w:p w14:paraId="5D256F2F" w14:textId="62E72A7B" w:rsidR="00F85D05" w:rsidRPr="00944112" w:rsidRDefault="00F85D05" w:rsidP="00594651">
            <w:pPr>
              <w:pStyle w:val="ad"/>
              <w:shd w:val="clear" w:color="auto" w:fill="auto"/>
              <w:ind w:firstLine="0"/>
              <w:jc w:val="both"/>
            </w:pPr>
            <w:r w:rsidRPr="00944112">
              <w:t xml:space="preserve">Наличие земельных </w:t>
            </w:r>
            <w:proofErr w:type="gramStart"/>
            <w:r w:rsidRPr="00944112">
              <w:t>участков</w:t>
            </w:r>
            <w:proofErr w:type="gramEnd"/>
            <w:r w:rsidRPr="00944112">
              <w:t xml:space="preserve"> </w:t>
            </w:r>
            <w:r w:rsidR="00DD21CA" w:rsidRPr="00944112">
              <w:t>на которых осуществляется или планируется осуществлять сельскохозяйственное производство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00273765" w14:textId="77777777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имеется в собственности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7B84BE95" w14:textId="77777777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100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 w14:paraId="2E90505E" w14:textId="1BB81525" w:rsidR="00F85D05" w:rsidRPr="00944112" w:rsidRDefault="0093329F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0,1</w:t>
            </w:r>
          </w:p>
        </w:tc>
      </w:tr>
      <w:tr w:rsidR="00944112" w:rsidRPr="00944112" w14:paraId="4F931843" w14:textId="77777777" w:rsidTr="00531D57">
        <w:trPr>
          <w:trHeight w:hRule="exact" w:val="567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3DDA1E53" w14:textId="77777777" w:rsidR="00F85D05" w:rsidRPr="00944112" w:rsidRDefault="00F85D05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73CA274C" w14:textId="77777777" w:rsidR="00F85D05" w:rsidRPr="00944112" w:rsidRDefault="00F85D05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2D5283F3" w14:textId="12C1BD7A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имеется в аренде на срок свыше 5 лет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519CC5FC" w14:textId="77777777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80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0664440B" w14:textId="77777777" w:rsidR="00F85D05" w:rsidRPr="00944112" w:rsidRDefault="00F85D05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13AABF4F" w14:textId="77777777" w:rsidTr="00800372">
        <w:trPr>
          <w:trHeight w:val="543"/>
          <w:jc w:val="center"/>
        </w:trPr>
        <w:tc>
          <w:tcPr>
            <w:tcW w:w="48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169A01" w14:textId="77777777" w:rsidR="00F85D05" w:rsidRPr="00944112" w:rsidRDefault="00F85D05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1F0622" w14:textId="77777777" w:rsidR="00F85D05" w:rsidRPr="00944112" w:rsidRDefault="00F85D05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3B2429" w14:textId="0A6F5009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имеется в аренде на срок до  5 лет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E7229E" w14:textId="13370BEF" w:rsidR="00F85D05" w:rsidRPr="00944112" w:rsidRDefault="00F85D05" w:rsidP="00594651">
            <w:pPr>
              <w:pStyle w:val="ad"/>
              <w:ind w:firstLine="0"/>
              <w:jc w:val="center"/>
            </w:pPr>
            <w:r w:rsidRPr="00944112">
              <w:t>50</w:t>
            </w:r>
          </w:p>
        </w:tc>
        <w:tc>
          <w:tcPr>
            <w:tcW w:w="123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27EC8E" w14:textId="77777777" w:rsidR="00F85D05" w:rsidRPr="00944112" w:rsidRDefault="00F85D05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0A7679CD" w14:textId="77777777" w:rsidTr="00800372">
        <w:trPr>
          <w:trHeight w:hRule="exact" w:val="44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1879E443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3</w:t>
            </w:r>
          </w:p>
        </w:tc>
        <w:tc>
          <w:tcPr>
            <w:tcW w:w="3527" w:type="dxa"/>
            <w:vMerge w:val="restart"/>
            <w:shd w:val="clear" w:color="auto" w:fill="FFFFFF"/>
            <w:vAlign w:val="center"/>
          </w:tcPr>
          <w:p w14:paraId="17369869" w14:textId="6B726F0E" w:rsidR="004E2278" w:rsidRPr="00944112" w:rsidRDefault="004E2278" w:rsidP="00594651">
            <w:pPr>
              <w:pStyle w:val="ad"/>
              <w:shd w:val="clear" w:color="auto" w:fill="auto"/>
              <w:ind w:firstLine="0"/>
              <w:jc w:val="both"/>
            </w:pPr>
            <w:r w:rsidRPr="00944112">
              <w:t>Наличие производственных объектов для реализации бизнес-плана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2481C538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имеется в собственности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2177BD5A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100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 w14:paraId="09A7EE87" w14:textId="003B5BF0" w:rsidR="004E2278" w:rsidRPr="00944112" w:rsidRDefault="00BA764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0,</w:t>
            </w:r>
            <w:r w:rsidR="0093329F" w:rsidRPr="00944112">
              <w:t>05</w:t>
            </w:r>
          </w:p>
        </w:tc>
      </w:tr>
      <w:tr w:rsidR="00944112" w:rsidRPr="00944112" w14:paraId="26796561" w14:textId="77777777" w:rsidTr="00531D57">
        <w:trPr>
          <w:trHeight w:hRule="exact" w:val="563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7E2B6F42" w14:textId="77777777" w:rsidR="004E2278" w:rsidRPr="00944112" w:rsidRDefault="004E2278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6358233F" w14:textId="77777777" w:rsidR="004E2278" w:rsidRPr="00944112" w:rsidRDefault="004E2278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474D13DC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имеется в аренде на срок более 5 лет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72FFAEF1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80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55E75374" w14:textId="77777777" w:rsidR="004E2278" w:rsidRPr="00944112" w:rsidRDefault="004E2278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6118A7B3" w14:textId="77777777" w:rsidTr="00800372">
        <w:trPr>
          <w:trHeight w:hRule="exact" w:val="572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1A3304B8" w14:textId="77777777" w:rsidR="004E2278" w:rsidRPr="00944112" w:rsidRDefault="004E2278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3248CF73" w14:textId="77777777" w:rsidR="004E2278" w:rsidRPr="00944112" w:rsidRDefault="004E2278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2E4B48FE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имеется в аренде на срок до 5 лет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193C066D" w14:textId="12C212D0" w:rsidR="004E2278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50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2ECF4862" w14:textId="77777777" w:rsidR="004E2278" w:rsidRPr="00944112" w:rsidRDefault="004E2278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72939833" w14:textId="77777777" w:rsidTr="00531D57">
        <w:trPr>
          <w:trHeight w:hRule="exact" w:val="59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09E65E8A" w14:textId="77777777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4</w:t>
            </w:r>
          </w:p>
        </w:tc>
        <w:tc>
          <w:tcPr>
            <w:tcW w:w="3527" w:type="dxa"/>
            <w:vMerge w:val="restart"/>
            <w:shd w:val="clear" w:color="auto" w:fill="FFFFFF"/>
            <w:vAlign w:val="center"/>
          </w:tcPr>
          <w:p w14:paraId="65C585CF" w14:textId="59559144" w:rsidR="00F53B8E" w:rsidRPr="00944112" w:rsidRDefault="00F53B8E" w:rsidP="00594651">
            <w:pPr>
              <w:pStyle w:val="ad"/>
              <w:shd w:val="clear" w:color="auto" w:fill="auto"/>
              <w:ind w:firstLine="0"/>
              <w:jc w:val="both"/>
            </w:pPr>
            <w:r w:rsidRPr="00944112">
              <w:t>Наличие каналов сбыта сельскохозяйственной продукции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65AB4072" w14:textId="77777777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собственная торговая сеть и (или) участие в системе государственных закупок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75D444FB" w14:textId="77777777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100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 w14:paraId="6B673CC7" w14:textId="52E6AEAD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0,</w:t>
            </w:r>
            <w:r w:rsidR="000B7C77" w:rsidRPr="00944112">
              <w:t>05</w:t>
            </w:r>
          </w:p>
        </w:tc>
      </w:tr>
      <w:tr w:rsidR="00944112" w:rsidRPr="00944112" w14:paraId="4537BFF3" w14:textId="77777777" w:rsidTr="00531D57">
        <w:trPr>
          <w:trHeight w:hRule="exact" w:val="1062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2342CAC0" w14:textId="77777777" w:rsidR="00F53B8E" w:rsidRPr="00944112" w:rsidRDefault="00F53B8E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5468E2B8" w14:textId="77777777" w:rsidR="00F53B8E" w:rsidRPr="00944112" w:rsidRDefault="00F53B8E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56CE84CF" w14:textId="77777777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иные организации розничной (оптовой) торговли и (или) перерабатывающие предприятия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4BC9DC7B" w14:textId="77777777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80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1A1C2803" w14:textId="77777777" w:rsidR="00F53B8E" w:rsidRPr="00944112" w:rsidRDefault="00F53B8E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743C083D" w14:textId="77777777" w:rsidTr="00800372">
        <w:trPr>
          <w:trHeight w:hRule="exact" w:val="475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06CBA459" w14:textId="77777777" w:rsidR="00F53B8E" w:rsidRPr="00944112" w:rsidRDefault="00F53B8E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4D6CA05B" w14:textId="77777777" w:rsidR="00F53B8E" w:rsidRPr="00944112" w:rsidRDefault="00F53B8E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5B509B79" w14:textId="77777777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иные направления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3E6957AF" w14:textId="034A9398" w:rsidR="00F53B8E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5</w:t>
            </w:r>
            <w:r w:rsidR="00F53B8E" w:rsidRPr="00944112"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6A55AF89" w14:textId="77777777" w:rsidR="00F53B8E" w:rsidRPr="00944112" w:rsidRDefault="00F53B8E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5871F5E8" w14:textId="77777777" w:rsidTr="00800372">
        <w:trPr>
          <w:trHeight w:hRule="exact" w:val="427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7F5483BF" w14:textId="77777777" w:rsidR="00F53B8E" w:rsidRPr="00944112" w:rsidRDefault="00F53B8E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684F4353" w14:textId="77777777" w:rsidR="00F53B8E" w:rsidRPr="00944112" w:rsidRDefault="00F53B8E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43D6BA9E" w14:textId="4B9CE235" w:rsidR="00F53B8E" w:rsidRPr="00944112" w:rsidRDefault="00F53B8E" w:rsidP="00594651">
            <w:pPr>
              <w:pStyle w:val="ad"/>
              <w:jc w:val="center"/>
            </w:pPr>
            <w:r w:rsidRPr="00944112">
              <w:t>отсутствует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1FC215B8" w14:textId="5C9EF606" w:rsidR="00F53B8E" w:rsidRPr="00944112" w:rsidRDefault="00F53B8E" w:rsidP="00594651">
            <w:pPr>
              <w:pStyle w:val="ad"/>
              <w:jc w:val="center"/>
            </w:pPr>
            <w:r w:rsidRPr="00944112"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73C7F0E8" w14:textId="77777777" w:rsidR="00F53B8E" w:rsidRPr="00944112" w:rsidRDefault="00F53B8E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18B553F3" w14:textId="77777777" w:rsidTr="00800372">
        <w:trPr>
          <w:trHeight w:hRule="exact" w:val="842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3E14F476" w14:textId="77777777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5</w:t>
            </w:r>
          </w:p>
        </w:tc>
        <w:tc>
          <w:tcPr>
            <w:tcW w:w="3527" w:type="dxa"/>
            <w:vMerge w:val="restart"/>
            <w:shd w:val="clear" w:color="auto" w:fill="FFFFFF"/>
            <w:vAlign w:val="center"/>
          </w:tcPr>
          <w:p w14:paraId="44F326B6" w14:textId="77777777" w:rsidR="00F53B8E" w:rsidRPr="00944112" w:rsidRDefault="00F53B8E" w:rsidP="00594651">
            <w:pPr>
              <w:pStyle w:val="ad"/>
              <w:shd w:val="clear" w:color="auto" w:fill="auto"/>
              <w:ind w:firstLine="0"/>
              <w:jc w:val="both"/>
            </w:pPr>
            <w:r w:rsidRPr="00944112">
              <w:t>Наличие поставщиков сельскохозяйственной продукции, заинтересованных в ее заготовке и переработке участником отбора, обеспечивающих поставку сырья (гарантийные письма, предварительные договоры)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3F20F7C6" w14:textId="77777777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 xml:space="preserve">в объеме не менее 50% от </w:t>
            </w:r>
            <w:proofErr w:type="gramStart"/>
            <w:r w:rsidRPr="00944112">
              <w:t>запланированного</w:t>
            </w:r>
            <w:proofErr w:type="gramEnd"/>
            <w:r w:rsidRPr="00944112">
              <w:t xml:space="preserve"> в бизнес-плане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6ECE30BB" w14:textId="77777777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100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 w14:paraId="773072E9" w14:textId="4826DD66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0,</w:t>
            </w:r>
            <w:r w:rsidR="00BA7645" w:rsidRPr="00944112">
              <w:t>05</w:t>
            </w:r>
          </w:p>
        </w:tc>
      </w:tr>
      <w:tr w:rsidR="00944112" w:rsidRPr="00944112" w14:paraId="5CE94C61" w14:textId="77777777" w:rsidTr="00800372">
        <w:trPr>
          <w:trHeight w:val="950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7F625C21" w14:textId="77777777" w:rsidR="00F53B8E" w:rsidRPr="00944112" w:rsidRDefault="00F53B8E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7B75496F" w14:textId="77777777" w:rsidR="00F53B8E" w:rsidRPr="00944112" w:rsidRDefault="00F53B8E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5D8F134B" w14:textId="77777777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 xml:space="preserve">в объеме менее 50% от </w:t>
            </w:r>
            <w:proofErr w:type="gramStart"/>
            <w:r w:rsidRPr="00944112">
              <w:t>запланированного</w:t>
            </w:r>
            <w:proofErr w:type="gramEnd"/>
            <w:r w:rsidRPr="00944112">
              <w:t xml:space="preserve"> в бизнес-плане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54E41AB5" w14:textId="77777777" w:rsidR="00F53B8E" w:rsidRPr="00944112" w:rsidRDefault="00F53B8E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50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4DE17243" w14:textId="77777777" w:rsidR="00F53B8E" w:rsidRPr="00944112" w:rsidRDefault="00F53B8E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60ED5917" w14:textId="77777777" w:rsidTr="00800372">
        <w:trPr>
          <w:trHeight w:val="301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2BA16220" w14:textId="77777777" w:rsidR="00F53B8E" w:rsidRPr="00944112" w:rsidRDefault="00F53B8E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693E3C77" w14:textId="77777777" w:rsidR="00F53B8E" w:rsidRPr="00944112" w:rsidRDefault="00F53B8E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13A28F14" w14:textId="2C5D8DDF" w:rsidR="00F53B8E" w:rsidRPr="00944112" w:rsidRDefault="00F53B8E" w:rsidP="00594651">
            <w:pPr>
              <w:pStyle w:val="ad"/>
              <w:jc w:val="center"/>
            </w:pPr>
            <w:r w:rsidRPr="00944112">
              <w:t>отсутствует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5E57B0AE" w14:textId="1C1874B6" w:rsidR="00F53B8E" w:rsidRPr="00944112" w:rsidRDefault="00F53B8E" w:rsidP="00594651">
            <w:pPr>
              <w:pStyle w:val="ad"/>
              <w:jc w:val="center"/>
            </w:pPr>
            <w:r w:rsidRPr="00944112"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6521E8D0" w14:textId="77777777" w:rsidR="00F53B8E" w:rsidRPr="00944112" w:rsidRDefault="00F53B8E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7BA7C11F" w14:textId="77777777" w:rsidTr="00800372">
        <w:trPr>
          <w:trHeight w:hRule="exact" w:val="43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7D240F7C" w14:textId="77777777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6</w:t>
            </w:r>
          </w:p>
        </w:tc>
        <w:tc>
          <w:tcPr>
            <w:tcW w:w="3527" w:type="dxa"/>
            <w:vMerge w:val="restart"/>
            <w:shd w:val="clear" w:color="auto" w:fill="FFFFFF"/>
            <w:vAlign w:val="center"/>
          </w:tcPr>
          <w:p w14:paraId="6B72F79D" w14:textId="391DA28A" w:rsidR="00F85D05" w:rsidRPr="00944112" w:rsidRDefault="00F85D05" w:rsidP="00594651">
            <w:pPr>
              <w:pStyle w:val="ad"/>
              <w:shd w:val="clear" w:color="auto" w:fill="auto"/>
              <w:ind w:firstLine="0"/>
              <w:jc w:val="both"/>
            </w:pPr>
            <w:r w:rsidRPr="00944112">
              <w:t>Планируемый ежегодный прирост объема реализации  сельскохозяйственной продукции согласно бизнес-плану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34922DB5" w14:textId="77777777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свыше 10%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66F05357" w14:textId="77777777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100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 w14:paraId="2CBA2199" w14:textId="619A9604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0, 15</w:t>
            </w:r>
          </w:p>
        </w:tc>
      </w:tr>
      <w:tr w:rsidR="00944112" w:rsidRPr="00944112" w14:paraId="74EAAA16" w14:textId="77777777" w:rsidTr="00800372">
        <w:trPr>
          <w:trHeight w:hRule="exact" w:val="425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6DA8BA98" w14:textId="77777777" w:rsidR="00F85D05" w:rsidRPr="00944112" w:rsidRDefault="00F85D05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7D0B4E7A" w14:textId="77777777" w:rsidR="00F85D05" w:rsidRPr="00944112" w:rsidRDefault="00F85D05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35CEA8DD" w14:textId="77777777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8-10%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5430FA94" w14:textId="56F95956" w:rsidR="00F85D05" w:rsidRPr="00944112" w:rsidRDefault="00C44876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8</w:t>
            </w:r>
            <w:r w:rsidR="00F85D05" w:rsidRPr="00944112"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7609E6DD" w14:textId="77777777" w:rsidR="00F85D05" w:rsidRPr="00944112" w:rsidRDefault="00F85D05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3D366AE7" w14:textId="77777777" w:rsidTr="00800372">
        <w:trPr>
          <w:trHeight w:hRule="exact" w:val="418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511DE43B" w14:textId="77777777" w:rsidR="00F85D05" w:rsidRPr="00944112" w:rsidRDefault="00F85D05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02C97DB5" w14:textId="77777777" w:rsidR="00F85D05" w:rsidRPr="00944112" w:rsidRDefault="00F85D05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06E84D2B" w14:textId="6FBE1216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5-8%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18E517E2" w14:textId="69C8D598" w:rsidR="00F85D05" w:rsidRPr="00944112" w:rsidRDefault="00F85D05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50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27D1F87C" w14:textId="77777777" w:rsidR="00F85D05" w:rsidRPr="00944112" w:rsidRDefault="00F85D05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1096154B" w14:textId="77777777" w:rsidTr="00800372">
        <w:trPr>
          <w:trHeight w:val="701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698C0D4B" w14:textId="77777777" w:rsidR="00CD371D" w:rsidRPr="00944112" w:rsidRDefault="00CD371D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7</w:t>
            </w:r>
          </w:p>
          <w:p w14:paraId="3CE6E777" w14:textId="77777777" w:rsidR="00CD371D" w:rsidRPr="00944112" w:rsidRDefault="00CD371D" w:rsidP="00594651">
            <w:pPr>
              <w:pStyle w:val="ad"/>
              <w:jc w:val="center"/>
            </w:pPr>
          </w:p>
        </w:tc>
        <w:tc>
          <w:tcPr>
            <w:tcW w:w="3527" w:type="dxa"/>
            <w:vMerge w:val="restart"/>
            <w:shd w:val="clear" w:color="auto" w:fill="FFFFFF"/>
            <w:vAlign w:val="center"/>
          </w:tcPr>
          <w:p w14:paraId="014A8552" w14:textId="77777777" w:rsidR="00CD371D" w:rsidRPr="00944112" w:rsidRDefault="00CD371D" w:rsidP="00594651">
            <w:pPr>
              <w:pStyle w:val="ad"/>
              <w:ind w:firstLine="0"/>
              <w:jc w:val="both"/>
            </w:pPr>
            <w:r w:rsidRPr="00944112">
              <w:t xml:space="preserve">Наличие  собственных средств сельскохозяйственного потребительского кооператива  для </w:t>
            </w:r>
            <w:proofErr w:type="spellStart"/>
            <w:r w:rsidRPr="00944112">
              <w:t>софинансирования</w:t>
            </w:r>
            <w:proofErr w:type="spellEnd"/>
            <w:r w:rsidRPr="00944112">
              <w:t xml:space="preserve"> проекта </w:t>
            </w:r>
            <w:proofErr w:type="spellStart"/>
            <w:r w:rsidRPr="00944112">
              <w:t>грантополучателя</w:t>
            </w:r>
            <w:proofErr w:type="spellEnd"/>
            <w:r w:rsidRPr="00944112">
              <w:t>, за исключением расходования сре</w:t>
            </w:r>
            <w:proofErr w:type="gramStart"/>
            <w:r w:rsidRPr="00944112">
              <w:t>дств гр</w:t>
            </w:r>
            <w:proofErr w:type="gramEnd"/>
            <w:r w:rsidRPr="00944112">
              <w:t xml:space="preserve">анта на цели, указанные в абзаце шестом подпункта 1.4.2 пункта 1.4 раздела 1 настоящего Порядка </w:t>
            </w:r>
          </w:p>
          <w:p w14:paraId="22E93A09" w14:textId="77777777" w:rsidR="00CD371D" w:rsidRPr="00944112" w:rsidRDefault="00CD371D" w:rsidP="00594651">
            <w:pPr>
              <w:pStyle w:val="ad"/>
              <w:shd w:val="clear" w:color="auto" w:fill="auto"/>
              <w:ind w:firstLine="0"/>
              <w:jc w:val="both"/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68643B4B" w14:textId="090FADF5" w:rsidR="00CD371D" w:rsidRPr="00944112" w:rsidRDefault="00CD371D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свыше 50% затрат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68439149" w14:textId="77777777" w:rsidR="00CD371D" w:rsidRPr="00944112" w:rsidRDefault="00CD371D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100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 w14:paraId="0329885F" w14:textId="4EE607E6" w:rsidR="00CD371D" w:rsidRPr="00944112" w:rsidRDefault="00CD371D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0,1</w:t>
            </w:r>
          </w:p>
          <w:p w14:paraId="6B6158BC" w14:textId="77777777" w:rsidR="00CD371D" w:rsidRPr="00944112" w:rsidRDefault="00CD371D" w:rsidP="00594651">
            <w:pPr>
              <w:pStyle w:val="ad"/>
              <w:jc w:val="center"/>
            </w:pPr>
          </w:p>
        </w:tc>
      </w:tr>
      <w:tr w:rsidR="00944112" w:rsidRPr="00944112" w14:paraId="6C7D3224" w14:textId="77777777" w:rsidTr="00CD371D">
        <w:trPr>
          <w:trHeight w:hRule="exact" w:val="854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23553837" w14:textId="77777777" w:rsidR="004E2278" w:rsidRPr="00944112" w:rsidRDefault="004E2278" w:rsidP="00594651">
            <w:pPr>
              <w:pStyle w:val="ad"/>
              <w:jc w:val="center"/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175A60B0" w14:textId="77777777" w:rsidR="004E2278" w:rsidRPr="00944112" w:rsidRDefault="004E2278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013BF717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свыше 40 и не более 50% затрат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7482D4D7" w14:textId="4E509596" w:rsidR="004E2278" w:rsidRPr="00944112" w:rsidRDefault="00C44876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8</w:t>
            </w:r>
            <w:r w:rsidR="00CD371D" w:rsidRPr="00944112"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5A2C31BE" w14:textId="77777777" w:rsidR="004E2278" w:rsidRPr="00944112" w:rsidRDefault="004E2278" w:rsidP="00594651">
            <w:pPr>
              <w:pStyle w:val="ad"/>
              <w:jc w:val="center"/>
            </w:pPr>
          </w:p>
        </w:tc>
      </w:tr>
      <w:tr w:rsidR="00944112" w:rsidRPr="00944112" w14:paraId="6789BA75" w14:textId="77777777" w:rsidTr="00800372">
        <w:trPr>
          <w:trHeight w:hRule="exact" w:val="843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19F99367" w14:textId="77777777" w:rsidR="004E2278" w:rsidRPr="00944112" w:rsidRDefault="004E2278" w:rsidP="00594651">
            <w:pPr>
              <w:pStyle w:val="ad"/>
              <w:jc w:val="center"/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1698A7B8" w14:textId="77777777" w:rsidR="004E2278" w:rsidRPr="00944112" w:rsidRDefault="004E2278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7966F463" w14:textId="77777777" w:rsidR="004E2278" w:rsidRPr="00944112" w:rsidRDefault="004E2278" w:rsidP="00594651">
            <w:pPr>
              <w:pStyle w:val="ad"/>
              <w:jc w:val="center"/>
            </w:pPr>
            <w:r w:rsidRPr="00944112">
              <w:t>не более 40% затрат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7DBA8328" w14:textId="10EA33A7" w:rsidR="004E2278" w:rsidRPr="00944112" w:rsidRDefault="00C44876" w:rsidP="00594651">
            <w:pPr>
              <w:pStyle w:val="ad"/>
              <w:ind w:firstLine="22"/>
              <w:jc w:val="center"/>
            </w:pPr>
            <w:r w:rsidRPr="00944112">
              <w:t>5</w:t>
            </w:r>
            <w:r w:rsidR="00CD371D" w:rsidRPr="00944112"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774685D9" w14:textId="77777777" w:rsidR="004E2278" w:rsidRPr="00944112" w:rsidRDefault="004E2278" w:rsidP="00594651">
            <w:pPr>
              <w:pStyle w:val="ad"/>
              <w:jc w:val="center"/>
            </w:pPr>
          </w:p>
        </w:tc>
      </w:tr>
      <w:tr w:rsidR="00944112" w:rsidRPr="00944112" w14:paraId="6B57AF98" w14:textId="77777777" w:rsidTr="00800372">
        <w:trPr>
          <w:trHeight w:val="835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29C3189C" w14:textId="77777777" w:rsidR="00CD371D" w:rsidRPr="00944112" w:rsidRDefault="00CD371D" w:rsidP="00594651">
            <w:pPr>
              <w:pStyle w:val="ad"/>
              <w:jc w:val="center"/>
            </w:pPr>
          </w:p>
        </w:tc>
        <w:tc>
          <w:tcPr>
            <w:tcW w:w="3527" w:type="dxa"/>
            <w:vMerge w:val="restart"/>
            <w:shd w:val="clear" w:color="auto" w:fill="FFFFFF"/>
            <w:vAlign w:val="center"/>
          </w:tcPr>
          <w:p w14:paraId="3C93E70C" w14:textId="77777777" w:rsidR="00CD371D" w:rsidRPr="00944112" w:rsidRDefault="00CD371D" w:rsidP="00594651">
            <w:pPr>
              <w:pStyle w:val="ad"/>
              <w:ind w:firstLine="0"/>
              <w:jc w:val="both"/>
            </w:pPr>
            <w:r w:rsidRPr="00944112">
              <w:t xml:space="preserve">Наличие  собственных средств сельскохозяйственного потребительского кооператива  для </w:t>
            </w:r>
            <w:proofErr w:type="spellStart"/>
            <w:r w:rsidRPr="00944112">
              <w:t>софинансирования</w:t>
            </w:r>
            <w:proofErr w:type="spellEnd"/>
            <w:r w:rsidRPr="00944112">
              <w:t xml:space="preserve"> проекта </w:t>
            </w:r>
            <w:proofErr w:type="spellStart"/>
            <w:r w:rsidRPr="00944112">
              <w:t>грантополучателя</w:t>
            </w:r>
            <w:proofErr w:type="spellEnd"/>
            <w:r w:rsidRPr="00944112">
              <w:t xml:space="preserve"> </w:t>
            </w:r>
          </w:p>
          <w:p w14:paraId="1113910D" w14:textId="77777777" w:rsidR="00CD371D" w:rsidRPr="00944112" w:rsidRDefault="00CD371D" w:rsidP="00594651">
            <w:pPr>
              <w:pStyle w:val="ad"/>
              <w:shd w:val="clear" w:color="auto" w:fill="auto"/>
              <w:ind w:firstLine="0"/>
              <w:jc w:val="both"/>
            </w:pPr>
            <w:r w:rsidRPr="00944112">
              <w:t>при использовании сре</w:t>
            </w:r>
            <w:proofErr w:type="gramStart"/>
            <w:r w:rsidRPr="00944112">
              <w:t>дств гр</w:t>
            </w:r>
            <w:proofErr w:type="gramEnd"/>
            <w:r w:rsidRPr="00944112">
              <w:t>анта на цели, указанные в абзаце шестом подпункта 1.4.2 пункта 1.4 раздела 1 настоящего Порядка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36B06375" w14:textId="748D553F" w:rsidR="00CD371D" w:rsidRPr="00944112" w:rsidRDefault="00CD371D" w:rsidP="00594651">
            <w:pPr>
              <w:pStyle w:val="ad"/>
              <w:ind w:firstLine="0"/>
              <w:jc w:val="center"/>
            </w:pPr>
            <w:r w:rsidRPr="00944112">
              <w:t>свыше 30% затрат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27E46123" w14:textId="77777777" w:rsidR="00CD371D" w:rsidRPr="00944112" w:rsidRDefault="00CD371D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100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7F6F4930" w14:textId="77777777" w:rsidR="00CD371D" w:rsidRPr="00944112" w:rsidRDefault="00CD371D" w:rsidP="00594651">
            <w:pPr>
              <w:pStyle w:val="ad"/>
              <w:jc w:val="center"/>
            </w:pPr>
          </w:p>
        </w:tc>
      </w:tr>
      <w:tr w:rsidR="00944112" w:rsidRPr="00944112" w14:paraId="789343BF" w14:textId="77777777" w:rsidTr="00800372">
        <w:trPr>
          <w:trHeight w:hRule="exact" w:val="711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03384927" w14:textId="77777777" w:rsidR="004E2278" w:rsidRPr="00944112" w:rsidRDefault="004E2278" w:rsidP="00594651">
            <w:pPr>
              <w:pStyle w:val="ad"/>
              <w:jc w:val="center"/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215B0DA6" w14:textId="77777777" w:rsidR="004E2278" w:rsidRPr="00944112" w:rsidRDefault="004E2278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3D2760CA" w14:textId="77777777" w:rsidR="004E2278" w:rsidRPr="00944112" w:rsidRDefault="004E2278" w:rsidP="00594651">
            <w:pPr>
              <w:pStyle w:val="ad"/>
              <w:ind w:firstLine="0"/>
              <w:jc w:val="center"/>
            </w:pPr>
            <w:r w:rsidRPr="00944112">
              <w:t>свыше 20 и не более 30% затрат</w:t>
            </w:r>
          </w:p>
          <w:p w14:paraId="2AB8FACD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157A6703" w14:textId="736C95FB" w:rsidR="004E2278" w:rsidRPr="00944112" w:rsidRDefault="00C44876" w:rsidP="00594651">
            <w:pPr>
              <w:pStyle w:val="ad"/>
              <w:ind w:firstLine="22"/>
              <w:jc w:val="center"/>
            </w:pPr>
            <w:r w:rsidRPr="00944112">
              <w:t>8</w:t>
            </w:r>
            <w:r w:rsidR="00CD371D" w:rsidRPr="00944112"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13CE9E15" w14:textId="77777777" w:rsidR="004E2278" w:rsidRPr="00944112" w:rsidRDefault="004E2278" w:rsidP="00594651">
            <w:pPr>
              <w:pStyle w:val="ad"/>
              <w:jc w:val="center"/>
            </w:pPr>
          </w:p>
        </w:tc>
      </w:tr>
      <w:tr w:rsidR="00944112" w:rsidRPr="00944112" w14:paraId="3187AB76" w14:textId="77777777" w:rsidTr="00800372">
        <w:trPr>
          <w:trHeight w:hRule="exact" w:val="867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449AF876" w14:textId="77777777" w:rsidR="004E2278" w:rsidRPr="00944112" w:rsidRDefault="004E2278" w:rsidP="00594651">
            <w:pPr>
              <w:pStyle w:val="ad"/>
              <w:jc w:val="center"/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083AAD4C" w14:textId="77777777" w:rsidR="004E2278" w:rsidRPr="00944112" w:rsidRDefault="004E2278" w:rsidP="005946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4E16FBB3" w14:textId="77777777" w:rsidR="004E2278" w:rsidRPr="00944112" w:rsidRDefault="004E2278" w:rsidP="00594651">
            <w:pPr>
              <w:pStyle w:val="ad"/>
              <w:ind w:firstLine="0"/>
              <w:jc w:val="center"/>
            </w:pPr>
            <w:r w:rsidRPr="00944112">
              <w:t>не более 20% затрат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62C2D99E" w14:textId="5CFD606B" w:rsidR="004E2278" w:rsidRPr="00944112" w:rsidRDefault="00C44876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5</w:t>
            </w:r>
            <w:r w:rsidR="00CD371D" w:rsidRPr="00944112"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68236933" w14:textId="77777777" w:rsidR="004E2278" w:rsidRPr="00944112" w:rsidRDefault="004E2278" w:rsidP="00594651">
            <w:pPr>
              <w:pStyle w:val="ad"/>
              <w:jc w:val="center"/>
            </w:pPr>
          </w:p>
        </w:tc>
      </w:tr>
      <w:tr w:rsidR="00944112" w:rsidRPr="00944112" w14:paraId="6B656D1B" w14:textId="77777777" w:rsidTr="00CD371D">
        <w:trPr>
          <w:trHeight w:val="657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3CC990DB" w14:textId="77777777" w:rsidR="00CD371D" w:rsidRPr="00944112" w:rsidRDefault="00CD371D" w:rsidP="00594651">
            <w:pPr>
              <w:pStyle w:val="ad"/>
              <w:shd w:val="clear" w:color="auto" w:fill="auto"/>
              <w:ind w:firstLine="0"/>
              <w:jc w:val="center"/>
            </w:pPr>
          </w:p>
        </w:tc>
        <w:tc>
          <w:tcPr>
            <w:tcW w:w="3527" w:type="dxa"/>
            <w:vMerge w:val="restart"/>
            <w:shd w:val="clear" w:color="auto" w:fill="FFFFFF"/>
            <w:vAlign w:val="center"/>
          </w:tcPr>
          <w:p w14:paraId="1BC6E3DF" w14:textId="77777777" w:rsidR="00CD371D" w:rsidRPr="00944112" w:rsidRDefault="00CD371D" w:rsidP="00594651">
            <w:pPr>
              <w:pStyle w:val="ad"/>
              <w:shd w:val="clear" w:color="auto" w:fill="auto"/>
              <w:ind w:firstLine="0"/>
              <w:jc w:val="both"/>
            </w:pPr>
            <w:r w:rsidRPr="00944112">
              <w:t xml:space="preserve">Наличие собственных средств начинающего сельскохозяйственного кооператива для </w:t>
            </w:r>
            <w:proofErr w:type="spellStart"/>
            <w:r w:rsidRPr="00944112">
              <w:t>софинансирования</w:t>
            </w:r>
            <w:proofErr w:type="spellEnd"/>
            <w:r w:rsidRPr="00944112">
              <w:t xml:space="preserve"> проекта </w:t>
            </w:r>
            <w:proofErr w:type="spellStart"/>
            <w:r w:rsidRPr="00944112">
              <w:t>грантополучателя</w:t>
            </w:r>
            <w:proofErr w:type="spellEnd"/>
            <w:r w:rsidRPr="00944112">
              <w:t xml:space="preserve">,  </w:t>
            </w:r>
            <w:proofErr w:type="gramStart"/>
            <w:r w:rsidRPr="00944112">
              <w:t>при</w:t>
            </w:r>
            <w:proofErr w:type="gramEnd"/>
            <w:r w:rsidRPr="00944112">
              <w:t xml:space="preserve"> </w:t>
            </w:r>
            <w:proofErr w:type="gramStart"/>
            <w:r w:rsidRPr="00944112">
              <w:t>осуществление</w:t>
            </w:r>
            <w:proofErr w:type="gramEnd"/>
            <w:r w:rsidRPr="00944112">
              <w:t xml:space="preserve"> расходов, указанных в абзацах втором-пятом и седьмом подпункта 1.4.2 пункта 1.4 раздела 1 настоящего Порядка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3820B256" w14:textId="271F637B" w:rsidR="00CD371D" w:rsidRPr="00944112" w:rsidRDefault="00CD371D" w:rsidP="00594651">
            <w:pPr>
              <w:pStyle w:val="ad"/>
              <w:ind w:firstLine="0"/>
              <w:jc w:val="center"/>
            </w:pPr>
            <w:r w:rsidRPr="00944112">
              <w:t>свыше 30% затрат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59665C4A" w14:textId="18EBBB0F" w:rsidR="00CD371D" w:rsidRPr="00944112" w:rsidRDefault="00CD371D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100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46EF74EC" w14:textId="77777777" w:rsidR="00CD371D" w:rsidRPr="00944112" w:rsidRDefault="00CD371D" w:rsidP="00594651">
            <w:pPr>
              <w:pStyle w:val="ad"/>
              <w:shd w:val="clear" w:color="auto" w:fill="auto"/>
              <w:ind w:firstLine="0"/>
              <w:jc w:val="center"/>
            </w:pPr>
          </w:p>
        </w:tc>
      </w:tr>
      <w:tr w:rsidR="00944112" w:rsidRPr="00944112" w14:paraId="337BBDDF" w14:textId="77777777" w:rsidTr="00CD371D">
        <w:trPr>
          <w:trHeight w:hRule="exact" w:val="729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63105994" w14:textId="77777777" w:rsidR="004E2278" w:rsidRPr="00944112" w:rsidRDefault="004E2278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05497EDA" w14:textId="77777777" w:rsidR="004E2278" w:rsidRPr="00944112" w:rsidRDefault="004E2278" w:rsidP="00594651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6F941CE0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свыше 20 и не более 30% затрат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2024B99C" w14:textId="0D7ECA7A" w:rsidR="004E2278" w:rsidRPr="00944112" w:rsidRDefault="00C44876" w:rsidP="00594651">
            <w:pPr>
              <w:pStyle w:val="ad"/>
              <w:ind w:firstLine="0"/>
              <w:jc w:val="center"/>
            </w:pPr>
            <w:r w:rsidRPr="00944112">
              <w:t>8</w:t>
            </w:r>
            <w:r w:rsidR="00CD371D" w:rsidRPr="00944112"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3BF14F4B" w14:textId="77777777" w:rsidR="004E2278" w:rsidRPr="00944112" w:rsidRDefault="004E2278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6E534B37" w14:textId="77777777" w:rsidTr="00531D57">
        <w:trPr>
          <w:trHeight w:hRule="exact" w:val="1105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2D2FF4BF" w14:textId="77777777" w:rsidR="004E2278" w:rsidRPr="00944112" w:rsidRDefault="004E2278" w:rsidP="00594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23CD09F9" w14:textId="77777777" w:rsidR="004E2278" w:rsidRPr="00944112" w:rsidRDefault="004E2278" w:rsidP="00594651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0C044CFB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не более 20% затрат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1C0A0384" w14:textId="747374B1" w:rsidR="004E2278" w:rsidRPr="00944112" w:rsidRDefault="00C44876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5</w:t>
            </w:r>
            <w:r w:rsidR="00CD371D" w:rsidRPr="00944112"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4735999F" w14:textId="77777777" w:rsidR="004E2278" w:rsidRPr="00944112" w:rsidRDefault="004E2278" w:rsidP="00594651">
            <w:pPr>
              <w:jc w:val="center"/>
              <w:rPr>
                <w:sz w:val="22"/>
                <w:szCs w:val="22"/>
              </w:rPr>
            </w:pPr>
          </w:p>
        </w:tc>
      </w:tr>
      <w:tr w:rsidR="00944112" w:rsidRPr="00944112" w14:paraId="3B06D26B" w14:textId="77777777" w:rsidTr="00531D57">
        <w:trPr>
          <w:trHeight w:hRule="exact" w:val="1272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0C7970C0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lastRenderedPageBreak/>
              <w:t>8</w:t>
            </w:r>
          </w:p>
        </w:tc>
        <w:tc>
          <w:tcPr>
            <w:tcW w:w="3527" w:type="dxa"/>
            <w:vMerge w:val="restart"/>
            <w:shd w:val="clear" w:color="auto" w:fill="FFFFFF"/>
            <w:vAlign w:val="center"/>
          </w:tcPr>
          <w:p w14:paraId="29E71B4A" w14:textId="0C5620D5" w:rsidR="004E2278" w:rsidRPr="00944112" w:rsidRDefault="004E2278" w:rsidP="00594651">
            <w:pPr>
              <w:pStyle w:val="ad"/>
              <w:shd w:val="clear" w:color="auto" w:fill="auto"/>
              <w:ind w:firstLine="0"/>
              <w:jc w:val="both"/>
            </w:pPr>
            <w:r w:rsidRPr="00944112">
              <w:t xml:space="preserve">Деловая репутация </w:t>
            </w:r>
            <w:r w:rsidR="002B3D99" w:rsidRPr="00944112">
              <w:t>сельскохозяйственного потребительского кооператива, начинающего сельскохозяйственного потребительского кооператива или их председателя</w:t>
            </w:r>
            <w:r w:rsidRPr="00944112">
              <w:t xml:space="preserve"> за предыдущие три года по отношению к году подачи документов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220EBFCD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наличие сертификатов, грамот, наград региональных и федеральных конкурсов, выставок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2AE0CDC0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100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 w14:paraId="0D421406" w14:textId="77777777" w:rsidR="004E2278" w:rsidRPr="00944112" w:rsidRDefault="004E2278" w:rsidP="00594651">
            <w:pPr>
              <w:pStyle w:val="ad"/>
              <w:shd w:val="clear" w:color="auto" w:fill="auto"/>
              <w:ind w:firstLine="0"/>
              <w:jc w:val="center"/>
            </w:pPr>
            <w:r w:rsidRPr="00944112">
              <w:t>0,05</w:t>
            </w:r>
          </w:p>
        </w:tc>
      </w:tr>
      <w:tr w:rsidR="00944112" w:rsidRPr="00944112" w14:paraId="6DB9766D" w14:textId="77777777" w:rsidTr="00531D57">
        <w:trPr>
          <w:trHeight w:hRule="exact" w:val="1135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0FC31B1B" w14:textId="77777777" w:rsidR="004E2278" w:rsidRPr="00944112" w:rsidRDefault="004E2278" w:rsidP="00594651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527" w:type="dxa"/>
            <w:vMerge/>
            <w:shd w:val="clear" w:color="auto" w:fill="FFFFFF"/>
            <w:vAlign w:val="bottom"/>
          </w:tcPr>
          <w:p w14:paraId="4AF3922E" w14:textId="77777777" w:rsidR="004E2278" w:rsidRPr="00944112" w:rsidRDefault="004E2278" w:rsidP="00594651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7D3BD177" w14:textId="77777777" w:rsidR="004E2278" w:rsidRPr="00944112" w:rsidRDefault="004E2278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отсутствие сертификатов, грамот, наград региональных и федеральных конкурсов, выставок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7ADFAB80" w14:textId="77777777" w:rsidR="004E2278" w:rsidRPr="00944112" w:rsidRDefault="004E2278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71C355A4" w14:textId="77777777" w:rsidR="004E2278" w:rsidRPr="00944112" w:rsidRDefault="004E2278" w:rsidP="00594651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44112" w:rsidRPr="00944112" w14:paraId="672D2336" w14:textId="77777777" w:rsidTr="00800372">
        <w:trPr>
          <w:trHeight w:hRule="exact" w:val="61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896D8" w14:textId="77777777" w:rsidR="0093329F" w:rsidRPr="00944112" w:rsidRDefault="0093329F" w:rsidP="00594651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CE6F" w14:textId="5C869BA4" w:rsidR="0093329F" w:rsidRPr="00944112" w:rsidRDefault="0093329F" w:rsidP="00594651">
            <w:pPr>
              <w:ind w:firstLine="35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Количество создаваемых получателем средств новых постоянных рабочих мест в рамках реализации проекта </w:t>
            </w:r>
            <w:proofErr w:type="spellStart"/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грантополучателя</w:t>
            </w:r>
            <w:proofErr w:type="spellEnd"/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 Расчет ведется на каждые 10 млн. рублей, если размер гранта меньше, то</w:t>
            </w:r>
            <w:r w:rsidR="0080037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на</w:t>
            </w: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один грант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5CCD" w14:textId="2DB7CDEA" w:rsidR="0093329F" w:rsidRPr="00944112" w:rsidRDefault="0093329F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 и более рабочих мест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1490" w14:textId="77777777" w:rsidR="0093329F" w:rsidRPr="00944112" w:rsidRDefault="0093329F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9CE54" w14:textId="69C9D9FE" w:rsidR="0093329F" w:rsidRPr="00944112" w:rsidRDefault="0093329F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0,1</w:t>
            </w:r>
            <w:r w:rsidR="00CD371D"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</w:tr>
      <w:tr w:rsidR="00944112" w:rsidRPr="00944112" w14:paraId="1C2BB51D" w14:textId="77777777" w:rsidTr="00800372">
        <w:trPr>
          <w:trHeight w:hRule="exact" w:val="707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F38FC" w14:textId="77777777" w:rsidR="0093329F" w:rsidRPr="00944112" w:rsidRDefault="0093329F" w:rsidP="00594651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9DB4F" w14:textId="77777777" w:rsidR="0093329F" w:rsidRPr="00944112" w:rsidRDefault="0093329F" w:rsidP="00594651">
            <w:pPr>
              <w:ind w:firstLine="35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55A5" w14:textId="1E5CE2A9" w:rsidR="0093329F" w:rsidRPr="00944112" w:rsidRDefault="0093329F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2-3 рабочих места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55CA8" w14:textId="5A6A2266" w:rsidR="0093329F" w:rsidRPr="00944112" w:rsidRDefault="00C44876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 w:rsidR="0093329F"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57F9" w14:textId="77777777" w:rsidR="0093329F" w:rsidRPr="00944112" w:rsidRDefault="0093329F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94651" w:rsidRPr="00944112" w14:paraId="00219123" w14:textId="77777777" w:rsidTr="00594651">
        <w:trPr>
          <w:trHeight w:val="683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1B473" w14:textId="77777777" w:rsidR="00594651" w:rsidRPr="00944112" w:rsidRDefault="00594651" w:rsidP="00594651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489F2" w14:textId="77777777" w:rsidR="00594651" w:rsidRPr="00944112" w:rsidRDefault="00594651" w:rsidP="00594651">
            <w:pPr>
              <w:ind w:firstLine="35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17E1" w14:textId="704FB5AE" w:rsidR="00594651" w:rsidRPr="00944112" w:rsidRDefault="00594651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 рабочее место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9DC17" w14:textId="5611E6CB" w:rsidR="00594651" w:rsidRPr="00944112" w:rsidRDefault="00594651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57E4" w14:textId="77777777" w:rsidR="00594651" w:rsidRPr="00944112" w:rsidRDefault="00594651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44112" w:rsidRPr="00944112" w14:paraId="6B597B83" w14:textId="77777777" w:rsidTr="00800372">
        <w:trPr>
          <w:trHeight w:hRule="exact" w:val="427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3D2D13FF" w14:textId="77777777" w:rsidR="004E2278" w:rsidRPr="00944112" w:rsidRDefault="004E2278" w:rsidP="00594651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110</w:t>
            </w:r>
          </w:p>
        </w:tc>
        <w:tc>
          <w:tcPr>
            <w:tcW w:w="3527" w:type="dxa"/>
            <w:vMerge w:val="restart"/>
            <w:shd w:val="clear" w:color="auto" w:fill="FFFFFF"/>
            <w:vAlign w:val="center"/>
          </w:tcPr>
          <w:p w14:paraId="0564F7EE" w14:textId="6FCECBEE" w:rsidR="004E2278" w:rsidRPr="00944112" w:rsidRDefault="004E2278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sz w:val="22"/>
                <w:szCs w:val="22"/>
              </w:rPr>
              <w:t>Оценка собеседования конкурсной комиссии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0D881438" w14:textId="77777777" w:rsidR="004E2278" w:rsidRPr="00944112" w:rsidRDefault="004E2278" w:rsidP="00594651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sz w:val="22"/>
                <w:szCs w:val="22"/>
              </w:rPr>
              <w:t>отлично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387C6902" w14:textId="77777777" w:rsidR="004E2278" w:rsidRPr="00944112" w:rsidRDefault="004E2278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 w14:paraId="17D54234" w14:textId="532B2C6F" w:rsidR="004E2278" w:rsidRPr="00944112" w:rsidRDefault="002572D7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0,2</w:t>
            </w:r>
            <w:r w:rsidR="00527902"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</w:tr>
      <w:tr w:rsidR="00944112" w:rsidRPr="00944112" w14:paraId="7B9C8FC8" w14:textId="77777777" w:rsidTr="00800372">
        <w:trPr>
          <w:trHeight w:hRule="exact" w:val="433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62E43A63" w14:textId="77777777" w:rsidR="004E2278" w:rsidRPr="00944112" w:rsidRDefault="004E2278" w:rsidP="00594651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68A0D416" w14:textId="77777777" w:rsidR="004E2278" w:rsidRPr="00944112" w:rsidRDefault="004E2278" w:rsidP="0059465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7CF52DF3" w14:textId="77777777" w:rsidR="004E2278" w:rsidRPr="00944112" w:rsidRDefault="004E2278" w:rsidP="00594651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sz w:val="22"/>
                <w:szCs w:val="22"/>
              </w:rPr>
              <w:t>хорошо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64F0BAF0" w14:textId="67F09ED5" w:rsidR="004E2278" w:rsidRPr="00944112" w:rsidRDefault="00C44876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 w:rsidR="004E2278"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0240662D" w14:textId="77777777" w:rsidR="004E2278" w:rsidRPr="00944112" w:rsidRDefault="004E2278" w:rsidP="00594651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44112" w:rsidRPr="00944112" w14:paraId="4DBC1B08" w14:textId="77777777" w:rsidTr="00800372">
        <w:trPr>
          <w:trHeight w:hRule="exact" w:val="411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4044D7C8" w14:textId="77777777" w:rsidR="004E2278" w:rsidRPr="00944112" w:rsidRDefault="004E2278" w:rsidP="00594651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2C16E242" w14:textId="77777777" w:rsidR="004E2278" w:rsidRPr="00944112" w:rsidRDefault="004E2278" w:rsidP="0059465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04F2C636" w14:textId="77777777" w:rsidR="004E2278" w:rsidRPr="00944112" w:rsidRDefault="004E2278" w:rsidP="00594651">
            <w:pPr>
              <w:ind w:firstLine="0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sz w:val="22"/>
                <w:szCs w:val="22"/>
              </w:rPr>
              <w:t xml:space="preserve">      </w:t>
            </w:r>
            <w:r w:rsidRPr="00944112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70AABCFD" w14:textId="7BCFA513" w:rsidR="004E2278" w:rsidRPr="00944112" w:rsidRDefault="00C44876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="004E2278"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612118AA" w14:textId="77777777" w:rsidR="004E2278" w:rsidRPr="00944112" w:rsidRDefault="004E2278" w:rsidP="00594651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44112" w:rsidRPr="00944112" w14:paraId="09CC1A02" w14:textId="77777777" w:rsidTr="00800372">
        <w:trPr>
          <w:trHeight w:hRule="exact" w:val="418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14:paraId="4465E39D" w14:textId="77777777" w:rsidR="004E2278" w:rsidRPr="00944112" w:rsidRDefault="004E2278" w:rsidP="00594651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527" w:type="dxa"/>
            <w:vMerge/>
            <w:shd w:val="clear" w:color="auto" w:fill="FFFFFF"/>
            <w:vAlign w:val="center"/>
          </w:tcPr>
          <w:p w14:paraId="13D9D27B" w14:textId="77777777" w:rsidR="004E2278" w:rsidRPr="00944112" w:rsidRDefault="004E2278" w:rsidP="0059465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FFFFFF"/>
            <w:vAlign w:val="center"/>
          </w:tcPr>
          <w:p w14:paraId="266C875C" w14:textId="77777777" w:rsidR="004E2278" w:rsidRPr="00944112" w:rsidRDefault="004E2278" w:rsidP="00594651">
            <w:pPr>
              <w:ind w:firstLine="0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4112">
              <w:rPr>
                <w:sz w:val="22"/>
                <w:szCs w:val="22"/>
              </w:rPr>
              <w:t xml:space="preserve">   </w:t>
            </w:r>
            <w:r w:rsidRPr="00944112">
              <w:rPr>
                <w:sz w:val="22"/>
                <w:szCs w:val="22"/>
              </w:rPr>
              <w:t>не</w:t>
            </w:r>
            <w:r w:rsidRPr="00944112">
              <w:rPr>
                <w:sz w:val="22"/>
                <w:szCs w:val="22"/>
              </w:rPr>
              <w:t xml:space="preserve"> </w:t>
            </w:r>
            <w:r w:rsidRPr="00944112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2C91A39F" w14:textId="54259A99" w:rsidR="004E2278" w:rsidRPr="00944112" w:rsidRDefault="00594651" w:rsidP="00594651">
            <w:pPr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отказ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14:paraId="6A3EE460" w14:textId="77777777" w:rsidR="004E2278" w:rsidRPr="00944112" w:rsidRDefault="004E2278" w:rsidP="00594651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bookmarkEnd w:id="2"/>
    <w:p w14:paraId="5C85CD73" w14:textId="42CB7019" w:rsidR="004E2278" w:rsidRPr="00594651" w:rsidRDefault="00531D57" w:rsidP="00594651">
      <w:pPr>
        <w:pStyle w:val="a3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94651">
        <w:rPr>
          <w:rFonts w:ascii="Times New Roman" w:hAnsi="Times New Roman" w:cs="Times New Roman"/>
          <w:sz w:val="28"/>
          <w:szCs w:val="28"/>
        </w:rPr>
        <w:t xml:space="preserve">   »</w:t>
      </w:r>
    </w:p>
    <w:p w14:paraId="74C827AA" w14:textId="12D06B0B" w:rsidR="00A22C22" w:rsidRPr="00435B7D" w:rsidRDefault="00032D7C" w:rsidP="00594651">
      <w:pPr>
        <w:pStyle w:val="a3"/>
        <w:widowControl/>
        <w:numPr>
          <w:ilvl w:val="0"/>
          <w:numId w:val="24"/>
        </w:numPr>
        <w:tabs>
          <w:tab w:val="left" w:pos="1023"/>
        </w:tabs>
        <w:suppressAutoHyphens w:val="0"/>
        <w:autoSpaceDE/>
        <w:autoSpaceDN/>
        <w:adjustRightInd/>
        <w:ind w:firstLine="259"/>
        <w:rPr>
          <w:rFonts w:ascii="Times New Roman" w:hAnsi="Times New Roman" w:cs="Times New Roman"/>
          <w:kern w:val="0"/>
          <w:sz w:val="26"/>
          <w:szCs w:val="26"/>
          <w:lang w:eastAsia="en-US" w:bidi="ru-RU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en-US" w:bidi="ru-RU"/>
        </w:rPr>
        <w:t>Внести в приложение 12</w:t>
      </w:r>
      <w:r w:rsidR="007D13D2" w:rsidRPr="007D13D2">
        <w:rPr>
          <w:rFonts w:ascii="Times New Roman" w:hAnsi="Times New Roman" w:cs="Times New Roman"/>
          <w:kern w:val="0"/>
          <w:sz w:val="26"/>
          <w:szCs w:val="26"/>
          <w:lang w:eastAsia="en-US" w:bidi="ru-RU"/>
        </w:rPr>
        <w:t xml:space="preserve"> следующее изменение:</w:t>
      </w:r>
    </w:p>
    <w:p w14:paraId="2B73E18F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tabs>
          <w:tab w:val="left" w:pos="0"/>
        </w:tabs>
        <w:suppressAutoHyphens w:val="0"/>
        <w:autoSpaceDE/>
        <w:autoSpaceDN/>
        <w:adjustRightInd/>
        <w:ind w:left="0"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D13D2">
        <w:rPr>
          <w:rFonts w:ascii="Times New Roman" w:hAnsi="Times New Roman" w:cs="Times New Roman"/>
          <w:bCs/>
          <w:sz w:val="28"/>
          <w:szCs w:val="28"/>
        </w:rPr>
        <w:t xml:space="preserve">В  пункте 1.4 раздела 1 после слов «Грант предоставляется» дополнить словами «не более двух раз»; </w:t>
      </w:r>
    </w:p>
    <w:p w14:paraId="17A0F67B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tabs>
          <w:tab w:val="left" w:pos="0"/>
        </w:tabs>
        <w:suppressAutoHyphens w:val="0"/>
        <w:autoSpaceDE/>
        <w:autoSpaceDN/>
        <w:adjustRightInd/>
        <w:ind w:left="0"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D13D2">
        <w:rPr>
          <w:rFonts w:ascii="Times New Roman" w:hAnsi="Times New Roman" w:cs="Times New Roman"/>
          <w:bCs/>
          <w:sz w:val="28"/>
          <w:szCs w:val="28"/>
        </w:rPr>
        <w:t>Абзац первый пункта 1.5 раздела 1 изложить в следующей редакции:</w:t>
      </w:r>
    </w:p>
    <w:p w14:paraId="151C83C2" w14:textId="77777777" w:rsidR="007D13D2" w:rsidRPr="007D13D2" w:rsidRDefault="007D13D2" w:rsidP="00594651">
      <w:pPr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«Грант предоставляется в размере, не превышающем 30 млн. рублей, но не более 60 процентов стоимости проекта </w:t>
      </w:r>
      <w:proofErr w:type="spell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грантополучателя</w:t>
      </w:r>
      <w:proofErr w:type="spell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.  При использовании сре</w:t>
      </w:r>
      <w:proofErr w:type="gram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дств гр</w:t>
      </w:r>
      <w:proofErr w:type="gram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анта на цели, указанные в абзаце седьмом пункта 1.6 раздела 1настоящего Порядка, грант предоставляется в размере, не превышающем 30 млн. рублей, но не более 80 процентов указанных затрат. Размер гранта не может быть менее 5 млн. рублей. В случае если заявителем на рассмотрение региональной комиссии по отбору проектов представлен проект </w:t>
      </w:r>
      <w:proofErr w:type="spell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грантополучателя</w:t>
      </w:r>
      <w:proofErr w:type="spell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, в стоимость которого включена сумма гранта менее 5 млн. рублей, такой проект </w:t>
      </w:r>
      <w:proofErr w:type="spell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грантополучателя</w:t>
      </w:r>
      <w:proofErr w:type="spell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региональной комиссией по отбору проектов не рассматривается. Срок использования гранта составляет не более 24 месяцев со дня его получения</w:t>
      </w:r>
      <w:proofErr w:type="gram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.».</w:t>
      </w:r>
      <w:proofErr w:type="gramEnd"/>
    </w:p>
    <w:p w14:paraId="01F7705D" w14:textId="3C64A216" w:rsidR="007D13D2" w:rsidRPr="007D13D2" w:rsidRDefault="007D13D2" w:rsidP="00594651">
      <w:pPr>
        <w:pStyle w:val="a3"/>
        <w:widowControl/>
        <w:numPr>
          <w:ilvl w:val="1"/>
          <w:numId w:val="24"/>
        </w:numPr>
        <w:tabs>
          <w:tab w:val="left" w:pos="0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7D13D2">
        <w:rPr>
          <w:rFonts w:ascii="Times New Roman" w:hAnsi="Times New Roman" w:cs="Times New Roman"/>
          <w:bCs/>
          <w:sz w:val="28"/>
          <w:szCs w:val="28"/>
        </w:rPr>
        <w:t xml:space="preserve">После абзаца пятого пункта 1.6 раздела 1 дополнить абзацем следующего содержания: </w:t>
      </w:r>
    </w:p>
    <w:p w14:paraId="0C9E4CD2" w14:textId="77777777" w:rsidR="007D13D2" w:rsidRPr="007D13D2" w:rsidRDefault="007D13D2" w:rsidP="00594651">
      <w:pPr>
        <w:widowControl/>
        <w:tabs>
          <w:tab w:val="left" w:pos="0"/>
        </w:tabs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D13D2">
        <w:rPr>
          <w:rFonts w:ascii="Times New Roman" w:hAnsi="Times New Roman" w:cs="Times New Roman"/>
          <w:bCs/>
          <w:sz w:val="28"/>
          <w:szCs w:val="28"/>
        </w:rPr>
        <w:t xml:space="preserve">«приобретение и монтаж </w:t>
      </w:r>
      <w:proofErr w:type="spellStart"/>
      <w:r w:rsidRPr="007D13D2">
        <w:rPr>
          <w:rFonts w:ascii="Times New Roman" w:hAnsi="Times New Roman" w:cs="Times New Roman"/>
          <w:bCs/>
          <w:sz w:val="28"/>
          <w:szCs w:val="28"/>
        </w:rPr>
        <w:t>газопоршневых</w:t>
      </w:r>
      <w:proofErr w:type="spellEnd"/>
      <w:r w:rsidRPr="007D13D2">
        <w:rPr>
          <w:rFonts w:ascii="Times New Roman" w:hAnsi="Times New Roman" w:cs="Times New Roman"/>
          <w:bCs/>
          <w:sz w:val="28"/>
          <w:szCs w:val="28"/>
        </w:rPr>
        <w:t xml:space="preserve"> установок</w:t>
      </w:r>
      <w:proofErr w:type="gramStart"/>
      <w:r w:rsidRPr="007D13D2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7D13D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F5CE23" w14:textId="0F333F61" w:rsidR="007D13D2" w:rsidRPr="007D13D2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В абзаце седьмом пункта 1.6 раздела 1 слова «абзаце шестом»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заменить словами «абзаце седьмом».</w:t>
      </w:r>
    </w:p>
    <w:p w14:paraId="03F1E7E1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Во втором абзаце пункта 2.1 раздела 2 слова «конкурсная комиссия» </w:t>
      </w:r>
      <w:proofErr w:type="gram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заменить на слова</w:t>
      </w:r>
      <w:proofErr w:type="gram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«региональная комиссия по отбору проектов».</w:t>
      </w:r>
    </w:p>
    <w:p w14:paraId="72595ECA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lastRenderedPageBreak/>
        <w:t>Абзац девятнадцатый пункта 2.4. раздела 2 изложить в следующей редакции:</w:t>
      </w:r>
    </w:p>
    <w:p w14:paraId="69966ED8" w14:textId="77777777" w:rsidR="007D13D2" w:rsidRPr="007D13D2" w:rsidRDefault="007D13D2" w:rsidP="00594651">
      <w:pPr>
        <w:ind w:firstLine="709"/>
        <w:contextualSpacing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7D13D2">
        <w:rPr>
          <w:rFonts w:ascii="Times New Roman" w:hAnsi="Times New Roman" w:cs="Times New Roman"/>
          <w:sz w:val="28"/>
          <w:szCs w:val="28"/>
          <w:lang w:bidi="ru-RU"/>
        </w:rPr>
        <w:t xml:space="preserve">«участник отбора должен быть включен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</w:t>
      </w:r>
      <w:hyperlink r:id="rId15" w:tooltip="Федеральный закон от 24.07.2007 N 209-ФЗ (ред. от 29.05.2024) " w:history="1">
        <w:r w:rsidRPr="007D13D2">
          <w:rPr>
            <w:rFonts w:ascii="Times New Roman" w:hAnsi="Times New Roman" w:cs="Times New Roman"/>
            <w:sz w:val="28"/>
            <w:szCs w:val="28"/>
            <w:lang w:bidi="ru-RU"/>
          </w:rPr>
          <w:t>законом</w:t>
        </w:r>
      </w:hyperlink>
      <w:r w:rsidRPr="007D13D2">
        <w:rPr>
          <w:rFonts w:ascii="Times New Roman" w:hAnsi="Times New Roman" w:cs="Times New Roman"/>
          <w:sz w:val="28"/>
          <w:szCs w:val="28"/>
          <w:lang w:bidi="ru-RU"/>
        </w:rPr>
        <w:t xml:space="preserve"> от 24.07.2007 № 209-ФЗ  «О развитии малого и среднего предпринимательства в Российской Федерации", осуществляющие производство сельскохозяйственной продукции на территориях субъектов Российской Федерации «О развитии малого и среднего предпринимательства в Российской Федерации;»;</w:t>
      </w:r>
      <w:proofErr w:type="gramEnd"/>
    </w:p>
    <w:p w14:paraId="4B273580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jc w:val="left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Абзац двадцать второй пункта 2.4 раздела 2 изложить в следующей редакции:</w:t>
      </w:r>
    </w:p>
    <w:p w14:paraId="3A3C51F5" w14:textId="77777777" w:rsidR="007D13D2" w:rsidRPr="007D13D2" w:rsidRDefault="007D13D2" w:rsidP="00594651">
      <w:pPr>
        <w:ind w:firstLine="709"/>
        <w:contextualSpacing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«</w:t>
      </w:r>
      <w:r w:rsidRPr="007D13D2">
        <w:rPr>
          <w:rFonts w:ascii="Times New Roman" w:hAnsi="Times New Roman" w:cs="Times New Roman"/>
          <w:bCs/>
          <w:sz w:val="28"/>
          <w:szCs w:val="28"/>
        </w:rPr>
        <w:t xml:space="preserve">отсутствие у участника отбора </w:t>
      </w:r>
      <w:proofErr w:type="spellStart"/>
      <w:r w:rsidRPr="007D13D2">
        <w:rPr>
          <w:rFonts w:ascii="Times New Roman" w:hAnsi="Times New Roman" w:cs="Times New Roman"/>
          <w:bCs/>
          <w:sz w:val="28"/>
          <w:szCs w:val="28"/>
        </w:rPr>
        <w:t>грантополучателей</w:t>
      </w:r>
      <w:proofErr w:type="spellEnd"/>
      <w:r w:rsidRPr="007D13D2">
        <w:rPr>
          <w:rFonts w:ascii="Times New Roman" w:hAnsi="Times New Roman" w:cs="Times New Roman"/>
          <w:bCs/>
          <w:sz w:val="28"/>
          <w:szCs w:val="28"/>
        </w:rPr>
        <w:t xml:space="preserve"> просроченной задолженности перед подведомственными Минсельхозу России учреждениями в области мелиорации за услуги по подаче (отводу) воды и (или) действующего судебного делопроизводства в отношении получателей средств о взыскании задолженности по договору оказания услуг по подаче (отводу) воды в размере более 50 тысяч рублей</w:t>
      </w:r>
      <w:proofErr w:type="gramStart"/>
      <w:r w:rsidRPr="007D13D2">
        <w:rPr>
          <w:rFonts w:ascii="Times New Roman" w:hAnsi="Times New Roman" w:cs="Times New Roman"/>
          <w:bCs/>
          <w:sz w:val="28"/>
          <w:szCs w:val="28"/>
        </w:rPr>
        <w:t>.</w:t>
      </w: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».</w:t>
      </w:r>
      <w:proofErr w:type="gramEnd"/>
    </w:p>
    <w:p w14:paraId="3720F168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jc w:val="left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Абзац двадцать третий пункта 2.4. раздела 2 изложить в следующей редакции:</w:t>
      </w:r>
    </w:p>
    <w:p w14:paraId="05D9EE9D" w14:textId="77777777" w:rsidR="007D13D2" w:rsidRPr="007D13D2" w:rsidRDefault="007D13D2" w:rsidP="00594651">
      <w:pPr>
        <w:widowControl/>
        <w:suppressAutoHyphens w:val="0"/>
        <w:autoSpaceDE/>
        <w:autoSpaceDN/>
        <w:adjustRightInd/>
        <w:ind w:firstLine="708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«наличие обязательства участника отбора </w:t>
      </w:r>
      <w:proofErr w:type="spellStart"/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грантополучателей</w:t>
      </w:r>
      <w:proofErr w:type="spellEnd"/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осуществлять расходы за счет собственных сре</w:t>
      </w:r>
      <w:proofErr w:type="gramStart"/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дств в с</w:t>
      </w:r>
      <w:proofErr w:type="gramEnd"/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оответствии с бизнес-планом, включающий расходы в разрезе наименований (статей), в размере не менее 40 процентов стоимости проекта.  При использовании средств гранта на цели, указанные в абзаце седьмом пункта 1.6 раздела 1 настоящего Порядка, не более 20 процентов указанных затрат</w:t>
      </w:r>
      <w:proofErr w:type="gramStart"/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;»</w:t>
      </w:r>
      <w:proofErr w:type="gramEnd"/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14A3A99F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D13D2">
        <w:rPr>
          <w:rFonts w:ascii="Times New Roman" w:hAnsi="Times New Roman" w:cs="Times New Roman"/>
          <w:sz w:val="28"/>
          <w:szCs w:val="28"/>
        </w:rPr>
        <w:t>Пункт 2.4 раздела 2 дополнить абзацем следующего содержания:</w:t>
      </w:r>
    </w:p>
    <w:p w14:paraId="65AEEF28" w14:textId="77777777" w:rsidR="007D13D2" w:rsidRPr="007D13D2" w:rsidRDefault="007D13D2" w:rsidP="00594651">
      <w:pPr>
        <w:widowControl/>
        <w:tabs>
          <w:tab w:val="left" w:pos="0"/>
        </w:tabs>
        <w:suppressAutoHyphens w:val="0"/>
        <w:autoSpaceDE/>
        <w:autoSpaceDN/>
        <w:adjustRightInd/>
        <w:ind w:firstLine="709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наличие у участника </w:t>
      </w:r>
      <w:r w:rsidRPr="007D13D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отбора документального подтверждения прав пользования земельными участками, на которых осуществляется или планируется осуществлять сельскохозяйственное производство</w:t>
      </w:r>
      <w:proofErr w:type="gramStart"/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;»</w:t>
      </w:r>
      <w:proofErr w:type="gramEnd"/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0319CCCB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jc w:val="left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Абзац четвертый пункта 2.5. раздела 2 изложить в следующей редакции:</w:t>
      </w:r>
    </w:p>
    <w:p w14:paraId="0FD23382" w14:textId="108F6B46" w:rsidR="007D13D2" w:rsidRPr="007D13D2" w:rsidRDefault="007D13D2" w:rsidP="00594651">
      <w:pPr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«обеспечить получателями гранта не менее чем в течение 5 лет с даты </w:t>
      </w:r>
      <w:proofErr w:type="gram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получения гранта</w:t>
      </w:r>
      <w:r w:rsidR="00D1017E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ежегодного прироста объема производства сельскохозяйственной продукции</w:t>
      </w:r>
      <w:proofErr w:type="gram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согласно  проекту </w:t>
      </w:r>
      <w:proofErr w:type="spell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грантополучателя</w:t>
      </w:r>
      <w:proofErr w:type="spell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, но не менее 8 процентов;».</w:t>
      </w:r>
    </w:p>
    <w:p w14:paraId="0E0EB8B5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jc w:val="left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Пункт 2.5 раздела 2 дополнить абзацами следующего содержания:</w:t>
      </w:r>
    </w:p>
    <w:p w14:paraId="65D09DE4" w14:textId="4E208000" w:rsidR="007D13D2" w:rsidRPr="007D13D2" w:rsidRDefault="007D13D2" w:rsidP="00594651">
      <w:pPr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«завершения реализации проекта </w:t>
      </w:r>
      <w:proofErr w:type="spell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грантополучателя</w:t>
      </w:r>
      <w:proofErr w:type="spell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, проекта создания и (или) развития хозяйства, </w:t>
      </w:r>
      <w:r w:rsidR="0094411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реализуемого с участием гранта «</w:t>
      </w:r>
      <w:proofErr w:type="spell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Агростартап</w:t>
      </w:r>
      <w:proofErr w:type="spell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» (в соответствии с </w:t>
      </w:r>
      <w:hyperlink r:id="rId16" w:tooltip="Постановление Правительства РФ от 14.07.2012 N 717 (ред. от 16.12.2021) " w:history="1">
        <w:r w:rsidRPr="007D13D2">
          <w:rPr>
            <w:rFonts w:ascii="Times New Roman" w:hAnsi="Times New Roman" w:cs="Times New Roman"/>
            <w:kern w:val="0"/>
            <w:sz w:val="28"/>
            <w:szCs w:val="28"/>
            <w:lang w:eastAsia="en-US" w:bidi="ar-SA"/>
          </w:rPr>
          <w:t>приложением № 6</w:t>
        </w:r>
      </w:hyperlink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к Государственной программе), на которые ранее был получен соответствующий грант, отсутствия внесения </w:t>
      </w:r>
      <w:proofErr w:type="gram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изменений</w:t>
      </w:r>
      <w:proofErr w:type="gram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в плановые показатели деятельности ранее реализованного проекта </w:t>
      </w:r>
      <w:proofErr w:type="spell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грантополучателя</w:t>
      </w:r>
      <w:proofErr w:type="spell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, проекта создания и (или) </w:t>
      </w: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развития хозяйства с участием средств соответствующего гранта либо при условии внесения изменений в плановые показатели деятельности ранее реализованного проекта </w:t>
      </w:r>
      <w:proofErr w:type="spell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грантополучателя</w:t>
      </w:r>
      <w:proofErr w:type="spell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, проекта создания и (или) развития хозяйства с участием средств соответствующего гранта вследствие наступления обстоятельств непреодолимой силы не более чем на 10 процентов;</w:t>
      </w:r>
    </w:p>
    <w:p w14:paraId="0F461F21" w14:textId="7B8DD4AA" w:rsidR="007D13D2" w:rsidRPr="007D13D2" w:rsidRDefault="007D13D2" w:rsidP="00594651">
      <w:pPr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оборудование, указанное в абзаце шестом пункта 1.6 раздела 1  настоящего Порядка, должно быть произведено на территории Российской Федерации и (или) не имеет произведенных в Российской Федерации аналогов (при условии наличия заключения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</w:t>
      </w:r>
      <w:r w:rsidR="0094411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.07.</w:t>
      </w: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2015 г. № 719 «О подтверждении производства промышленной продукции на территории Российской Федерации</w:t>
      </w:r>
      <w:proofErr w:type="gram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» (</w:t>
      </w:r>
      <w:proofErr w:type="gram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или включения сведений о промышленной продукции в реестр российской промышленной продукции, размещаемый в государственной информационной системе промышленности в соответствии со статьей 17</w:t>
      </w:r>
      <w:r w:rsidR="0094411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.1</w:t>
      </w: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94411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Федерального закона</w:t>
      </w:r>
      <w:r w:rsidR="00944112" w:rsidRPr="0094411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от 31.12.2014 № 488-ФЗ</w:t>
      </w:r>
      <w:r w:rsidRPr="0094411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«О промышленной политике в Российской Федерации») или заключения об отнесении продукции к промышленной продукции, не имеющей произведенных в Российской Федерации аналогов, в соответствии с постановлением Правительства Российской Федерации от 20</w:t>
      </w:r>
      <w:r w:rsidR="0094411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.09.</w:t>
      </w: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2017 г. № 1135 «Об</w:t>
      </w:r>
      <w:proofErr w:type="gram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отнесении</w:t>
      </w:r>
      <w:proofErr w:type="gram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продукции к промышленной продукции, не имеющей произведенных в Российской Федерации аналогов, и внесении изменений в </w:t>
      </w:r>
      <w:r w:rsidRPr="007D13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некоторые акты Правительства Российской Федерации»);</w:t>
      </w:r>
    </w:p>
    <w:p w14:paraId="1024ECAA" w14:textId="77777777" w:rsidR="007D13D2" w:rsidRPr="007D13D2" w:rsidRDefault="007D13D2" w:rsidP="00594651">
      <w:pPr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внесение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 </w:t>
      </w:r>
      <w:hyperlink r:id="rId17" w:anchor="/document/406297833/entry/11000" w:history="1">
        <w:r w:rsidRPr="007D13D2">
          <w:rPr>
            <w:rFonts w:ascii="Times New Roman" w:hAnsi="Times New Roman" w:cs="Times New Roman"/>
            <w:kern w:val="0"/>
            <w:sz w:val="28"/>
            <w:szCs w:val="28"/>
            <w:lang w:eastAsia="en-US" w:bidi="ar-SA"/>
          </w:rPr>
          <w:t>приложением № 1</w:t>
        </w:r>
      </w:hyperlink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к Правилам ведения государственного реестра земель сельскохозяйственного назначения, утвержденным </w:t>
      </w:r>
      <w:hyperlink r:id="rId18" w:anchor="/document/406297833/entry/0" w:history="1">
        <w:r w:rsidRPr="007D13D2">
          <w:rPr>
            <w:rFonts w:ascii="Times New Roman" w:hAnsi="Times New Roman" w:cs="Times New Roman"/>
            <w:kern w:val="0"/>
            <w:sz w:val="28"/>
            <w:szCs w:val="28"/>
            <w:lang w:eastAsia="en-US" w:bidi="ar-SA"/>
          </w:rPr>
          <w:t>постановлением</w:t>
        </w:r>
      </w:hyperlink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Правительства Российской Федерации от 2.02.2023  № 154 «О порядке ведения государственного реестра земель сельскохозяйственного назначения»</w:t>
      </w:r>
      <w:proofErr w:type="gramEnd"/>
    </w:p>
    <w:p w14:paraId="7397E7A8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D13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 2.6 раздела 2 дополнить абзацами следующего содержания:</w:t>
      </w:r>
    </w:p>
    <w:p w14:paraId="259F1730" w14:textId="77777777" w:rsidR="007D13D2" w:rsidRPr="007D13D2" w:rsidRDefault="007D13D2" w:rsidP="00594651">
      <w:pPr>
        <w:widowControl/>
        <w:suppressAutoHyphens w:val="0"/>
        <w:autoSpaceDE/>
        <w:autoSpaceDN/>
        <w:adjustRightInd/>
        <w:ind w:firstLine="709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«документы, подтверждающие право пользования земельными участками, на которых осуществляется или планируется осуществлять сельскохозяйственное производство</w:t>
      </w:r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6349495A" w14:textId="45778A38" w:rsidR="007D13D2" w:rsidRPr="007D13D2" w:rsidRDefault="007D13D2" w:rsidP="00594651">
      <w:pPr>
        <w:ind w:firstLine="709"/>
        <w:contextualSpacing/>
        <w:rPr>
          <w:rFonts w:ascii="Times New Roman" w:hAnsi="Times New Roman" w:cs="Times New Roman"/>
          <w:sz w:val="28"/>
          <w:szCs w:val="28"/>
          <w:lang w:bidi="ru-RU"/>
        </w:rPr>
      </w:pPr>
      <w:r w:rsidRPr="007D13D2">
        <w:rPr>
          <w:rFonts w:ascii="Times New Roman" w:hAnsi="Times New Roman" w:cs="Times New Roman"/>
          <w:sz w:val="28"/>
          <w:szCs w:val="28"/>
          <w:lang w:bidi="ru-RU"/>
        </w:rPr>
        <w:t xml:space="preserve">обязательства и согласия участника отбора указанные в абзацах четырнадцатом - шестнадцатом, восемнадцатом, двадцать первом, двадцать </w:t>
      </w:r>
      <w:proofErr w:type="gramStart"/>
      <w:r w:rsidRPr="007D13D2">
        <w:rPr>
          <w:rFonts w:ascii="Times New Roman" w:hAnsi="Times New Roman" w:cs="Times New Roman"/>
          <w:sz w:val="28"/>
          <w:szCs w:val="28"/>
          <w:lang w:bidi="ru-RU"/>
        </w:rPr>
        <w:t>четвертом-двадцать</w:t>
      </w:r>
      <w:proofErr w:type="gramEnd"/>
      <w:r w:rsidRPr="007D13D2">
        <w:rPr>
          <w:rFonts w:ascii="Times New Roman" w:hAnsi="Times New Roman" w:cs="Times New Roman"/>
          <w:sz w:val="28"/>
          <w:szCs w:val="28"/>
          <w:lang w:bidi="ru-RU"/>
        </w:rPr>
        <w:t xml:space="preserve"> шестом пункта 2.4 раздела 2 настоящего Порядка</w:t>
      </w:r>
      <w:r w:rsidR="00B34D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34DDE">
        <w:rPr>
          <w:rFonts w:ascii="Times New Roman" w:hAnsi="Times New Roman" w:cs="Times New Roman"/>
          <w:sz w:val="28"/>
          <w:szCs w:val="28"/>
          <w:lang w:bidi="ru-RU"/>
        </w:rPr>
        <w:t>объединённые в один документ</w:t>
      </w:r>
      <w:r w:rsidRPr="007D13D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D8FF563" w14:textId="28D2E363" w:rsidR="007D13D2" w:rsidRDefault="007D13D2" w:rsidP="00594651">
      <w:pPr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иные документы подтверждающие соответствие критериям бальной </w:t>
      </w: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lastRenderedPageBreak/>
        <w:t>оценки согласно приложению 2настоящего Порядка (при наличии)</w:t>
      </w:r>
      <w:proofErr w:type="gram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.»</w:t>
      </w:r>
      <w:proofErr w:type="gram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7D5716BE" w14:textId="68FD73FD" w:rsidR="002504A9" w:rsidRDefault="002504A9" w:rsidP="00594651">
      <w:pPr>
        <w:pStyle w:val="a3"/>
        <w:numPr>
          <w:ilvl w:val="1"/>
          <w:numId w:val="24"/>
        </w:numPr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2504A9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В абзаце первом пункта 2.9. раздела 2 после слов «соответствие требованиям» добавить слова «и условиям»;</w:t>
      </w:r>
    </w:p>
    <w:p w14:paraId="6CA7E1D4" w14:textId="77777777" w:rsidR="0099099B" w:rsidRPr="0099099B" w:rsidRDefault="0099099B" w:rsidP="00594651">
      <w:pPr>
        <w:pStyle w:val="a3"/>
        <w:numPr>
          <w:ilvl w:val="1"/>
          <w:numId w:val="24"/>
        </w:numPr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99099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Подпункт 2.10.2. пункта 2.10 раздела 2 изложить в следующей редакции:</w:t>
      </w:r>
    </w:p>
    <w:p w14:paraId="336B8BA5" w14:textId="04361A31" w:rsidR="0099099B" w:rsidRPr="0099099B" w:rsidRDefault="0099099B" w:rsidP="00594651">
      <w:pP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99099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«2.10.2. </w:t>
      </w:r>
      <w:proofErr w:type="gramStart"/>
      <w:r w:rsidRPr="0099099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или председателя комиссии (председателя комиссии и членов комиссии) в системе «Электронный бюджет» не позднее одного рабочего дня, следующего за днем окончания приема заявок, установленного в объявлении о проведении отбора, а также размещается на едином портале не позднее одного рабочего дня, следующего за</w:t>
      </w:r>
      <w:proofErr w:type="gramEnd"/>
      <w:r w:rsidRPr="0099099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днем его подписания</w:t>
      </w:r>
      <w:proofErr w:type="gramStart"/>
      <w:r w:rsidRPr="0099099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.».</w:t>
      </w:r>
      <w:proofErr w:type="gramEnd"/>
    </w:p>
    <w:p w14:paraId="66C59BD2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D13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После четвертого пункта 2.11 раздела 2 дополнить абзацем следующего содержания:</w:t>
      </w:r>
    </w:p>
    <w:p w14:paraId="45F7C4B8" w14:textId="77777777" w:rsidR="007D13D2" w:rsidRDefault="007D13D2" w:rsidP="00594651">
      <w:pPr>
        <w:widowControl/>
        <w:suppressAutoHyphens w:val="0"/>
        <w:autoSpaceDE/>
        <w:autoSpaceDN/>
        <w:adjustRightInd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ru-RU"/>
        </w:rPr>
      </w:pPr>
      <w:r w:rsidRPr="007D13D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ru-RU"/>
        </w:rPr>
        <w:t xml:space="preserve">«сведения </w:t>
      </w:r>
      <w:proofErr w:type="gramStart"/>
      <w:r w:rsidRPr="007D13D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ru-RU"/>
        </w:rPr>
        <w:t xml:space="preserve">об отсутствии </w:t>
      </w:r>
      <w:r w:rsidRPr="007D13D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у участника отбора просроченной задолженности перед подведомственными Минсельхозу России учреждениями в области мелиорации за услуги</w:t>
      </w:r>
      <w:proofErr w:type="gramEnd"/>
      <w:r w:rsidRPr="007D13D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по подаче (отводу) воды и (или) действующего судебного делопроизводства в отношении получателей средств о взыскании задолженности по договору оказания услуг по подаче (отводу) воды в размере более 50 тысяч рублей.</w:t>
      </w:r>
      <w:r w:rsidRPr="007D13D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ru-RU"/>
        </w:rPr>
        <w:t>».</w:t>
      </w:r>
    </w:p>
    <w:p w14:paraId="231FC341" w14:textId="6FE358A3" w:rsidR="00B9324A" w:rsidRPr="00B9324A" w:rsidRDefault="00B9324A" w:rsidP="00B9324A">
      <w:pPr>
        <w:pStyle w:val="a3"/>
        <w:numPr>
          <w:ilvl w:val="1"/>
          <w:numId w:val="24"/>
        </w:num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9324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 2.17 раздела 2 изложить в следующей редакции:</w:t>
      </w:r>
    </w:p>
    <w:p w14:paraId="404D582C" w14:textId="2AEAC142" w:rsidR="00B9324A" w:rsidRPr="00B9324A" w:rsidRDefault="00B9324A" w:rsidP="00B9324A">
      <w:pPr>
        <w:tabs>
          <w:tab w:val="left" w:pos="1172"/>
        </w:tabs>
        <w:suppressAutoHyphens w:val="0"/>
        <w:autoSpaceDE/>
        <w:autoSpaceDN/>
        <w:adjustRightInd/>
        <w:rPr>
          <w:rFonts w:ascii="Times New Roman" w:hAnsi="Times New Roman" w:cs="Times New Roman"/>
          <w:kern w:val="0"/>
          <w:sz w:val="28"/>
          <w:szCs w:val="28"/>
          <w:lang w:bidi="ru-RU"/>
        </w:rPr>
      </w:pPr>
      <w:r w:rsidRPr="00147D9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2.17. </w:t>
      </w:r>
      <w:r w:rsidRPr="00B9324A">
        <w:rPr>
          <w:rFonts w:ascii="Times New Roman" w:hAnsi="Times New Roman" w:cs="Times New Roman"/>
          <w:sz w:val="28"/>
          <w:szCs w:val="28"/>
          <w:lang w:bidi="ru-RU"/>
        </w:rPr>
        <w:t xml:space="preserve">На втором этапе отбора, ранжирование </w:t>
      </w:r>
      <w:r w:rsidRPr="00B9324A">
        <w:rPr>
          <w:rFonts w:ascii="Times New Roman" w:hAnsi="Times New Roman" w:cs="Times New Roman"/>
          <w:kern w:val="0"/>
          <w:sz w:val="28"/>
          <w:szCs w:val="28"/>
          <w:lang w:bidi="ru-RU"/>
        </w:rPr>
        <w:t xml:space="preserve">поступивших заявок осуществляется исходя из наилучших условий достижения результата предоставления гранта, характеристики (характеристик) результата предоставления гранта (по мере уменьшения полученных баллов по итогам оценки заявок и очередности поступления заявок в случае равенства количества полученных баллов). А также в случае равенства баллов с учетом первоочередного отбора проектов </w:t>
      </w:r>
      <w:proofErr w:type="spellStart"/>
      <w:r w:rsidRPr="00B9324A">
        <w:rPr>
          <w:rFonts w:ascii="Times New Roman" w:hAnsi="Times New Roman" w:cs="Times New Roman"/>
          <w:kern w:val="0"/>
          <w:sz w:val="28"/>
          <w:szCs w:val="28"/>
          <w:lang w:bidi="ru-RU"/>
        </w:rPr>
        <w:t>грантополучателей</w:t>
      </w:r>
      <w:proofErr w:type="spellEnd"/>
      <w:r w:rsidRPr="00B9324A">
        <w:rPr>
          <w:rFonts w:ascii="Times New Roman" w:hAnsi="Times New Roman" w:cs="Times New Roman"/>
          <w:kern w:val="0"/>
          <w:sz w:val="28"/>
          <w:szCs w:val="28"/>
          <w:lang w:bidi="ru-RU"/>
        </w:rPr>
        <w:t xml:space="preserve">, ранее не получавших гранты в рамках </w:t>
      </w:r>
      <w:hyperlink r:id="rId19" w:anchor="/document/70210644/entry/1000" w:history="1">
        <w:r w:rsidRPr="00B9324A">
          <w:rPr>
            <w:rFonts w:ascii="Times New Roman" w:hAnsi="Times New Roman" w:cs="Times New Roman"/>
            <w:kern w:val="0"/>
            <w:sz w:val="28"/>
            <w:szCs w:val="28"/>
            <w:lang w:bidi="ru-RU"/>
          </w:rPr>
          <w:t>Государственной программы</w:t>
        </w:r>
      </w:hyperlink>
      <w:r w:rsidRPr="00B9324A">
        <w:rPr>
          <w:rFonts w:ascii="Times New Roman" w:hAnsi="Times New Roman" w:cs="Times New Roman"/>
          <w:sz w:val="28"/>
          <w:szCs w:val="28"/>
          <w:lang w:bidi="ru-RU"/>
        </w:rPr>
        <w:t>.»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D42A33B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D13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Первый абзац пункта 2.18 раздела 2 дополнить словами «согласно приложению 2».</w:t>
      </w:r>
    </w:p>
    <w:p w14:paraId="107CE6DA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kern w:val="0"/>
          <w:sz w:val="28"/>
          <w:szCs w:val="28"/>
          <w:lang w:eastAsia="en-US" w:bidi="ru-RU"/>
        </w:rPr>
      </w:pPr>
      <w:r w:rsidRPr="007D13D2">
        <w:rPr>
          <w:rFonts w:ascii="Times New Roman" w:hAnsi="Times New Roman" w:cs="Times New Roman"/>
          <w:color w:val="000000"/>
          <w:kern w:val="0"/>
          <w:sz w:val="28"/>
          <w:szCs w:val="28"/>
          <w:lang w:eastAsia="en-US" w:bidi="ru-RU"/>
        </w:rPr>
        <w:t>Подпункт 2.18.1 пункта 2.18 раздела 2 изложить в следующей редакции:</w:t>
      </w:r>
    </w:p>
    <w:p w14:paraId="22B0F990" w14:textId="239CC5FB" w:rsidR="007D13D2" w:rsidRPr="007D13D2" w:rsidRDefault="007D13D2" w:rsidP="00594651">
      <w:pPr>
        <w:tabs>
          <w:tab w:val="left" w:pos="1177"/>
        </w:tabs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color w:val="000000"/>
          <w:kern w:val="0"/>
          <w:sz w:val="28"/>
          <w:szCs w:val="28"/>
          <w:lang w:eastAsia="en-US" w:bidi="ru-RU"/>
        </w:rPr>
      </w:pPr>
      <w:r w:rsidRPr="007D13D2">
        <w:rPr>
          <w:rFonts w:ascii="Times New Roman" w:hAnsi="Times New Roman" w:cs="Times New Roman"/>
          <w:color w:val="000000"/>
          <w:kern w:val="0"/>
          <w:sz w:val="28"/>
          <w:szCs w:val="28"/>
          <w:lang w:eastAsia="en-US" w:bidi="ru-RU"/>
        </w:rPr>
        <w:t>«2.</w:t>
      </w: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18.1. </w:t>
      </w:r>
      <w:r w:rsidR="00E32167" w:rsidRPr="00E32167">
        <w:rPr>
          <w:rFonts w:ascii="Times New Roman" w:hAnsi="Times New Roman" w:cs="Times New Roman"/>
          <w:kern w:val="0"/>
          <w:sz w:val="28"/>
          <w:szCs w:val="28"/>
          <w:lang w:bidi="ru-RU"/>
        </w:rPr>
        <w:t>Комиссия проводит очное собеседование с заявителями или собеседование в формате видео-конференц-связи, результат которого является одним из критериев балльной оценки. В случае не удовлетворительного результата собеседования комиссия принимается решение об отказе предоставления гранта</w:t>
      </w:r>
      <w:proofErr w:type="gramStart"/>
      <w:r w:rsidR="00E32167" w:rsidRPr="00E32167">
        <w:rPr>
          <w:rFonts w:ascii="Times New Roman" w:hAnsi="Times New Roman" w:cs="Times New Roman"/>
          <w:kern w:val="0"/>
          <w:sz w:val="28"/>
          <w:szCs w:val="28"/>
          <w:lang w:bidi="ru-RU"/>
        </w:rPr>
        <w:t>.».</w:t>
      </w:r>
      <w:proofErr w:type="gramEnd"/>
    </w:p>
    <w:p w14:paraId="7A62BDE9" w14:textId="41952D49" w:rsidR="007D13D2" w:rsidRPr="007D13D2" w:rsidRDefault="007D13D2" w:rsidP="00594651">
      <w:pPr>
        <w:pStyle w:val="a3"/>
        <w:widowControl/>
        <w:numPr>
          <w:ilvl w:val="1"/>
          <w:numId w:val="24"/>
        </w:numPr>
        <w:tabs>
          <w:tab w:val="left" w:pos="0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7D13D2">
        <w:rPr>
          <w:rFonts w:ascii="Times New Roman" w:hAnsi="Times New Roman" w:cs="Times New Roman"/>
          <w:bCs/>
          <w:sz w:val="28"/>
          <w:szCs w:val="28"/>
        </w:rPr>
        <w:t>Абзац десятый пункта 2.25 раздела 2 изложить в следующей редакции:</w:t>
      </w:r>
    </w:p>
    <w:p w14:paraId="391C811E" w14:textId="77777777" w:rsidR="007D13D2" w:rsidRPr="007D13D2" w:rsidRDefault="007D13D2" w:rsidP="00594651">
      <w:pPr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«обеспечение получателями гранта не менее чем в течение 5 лет с даты </w:t>
      </w:r>
      <w:proofErr w:type="gram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получения гранта ежегодного прироста объема производства сельскохозяйственной</w:t>
      </w:r>
      <w:proofErr w:type="gram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продукции,  согласно проекту </w:t>
      </w:r>
      <w:proofErr w:type="spellStart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грантополучателя</w:t>
      </w:r>
      <w:proofErr w:type="spellEnd"/>
      <w:r w:rsidRPr="007D13D2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, но не менее 8 процентов;».</w:t>
      </w:r>
    </w:p>
    <w:p w14:paraId="15921DEA" w14:textId="432A1459" w:rsidR="007D13D2" w:rsidRPr="002504A9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2504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Абзац первый пункта 2.26 раздела 2 изложить в следующей редакции:</w:t>
      </w:r>
    </w:p>
    <w:p w14:paraId="21924E76" w14:textId="73696C41" w:rsidR="007D13D2" w:rsidRPr="007D13D2" w:rsidRDefault="007D13D2" w:rsidP="00594651">
      <w:pPr>
        <w:widowControl/>
        <w:tabs>
          <w:tab w:val="left" w:pos="0"/>
        </w:tabs>
        <w:suppressAutoHyphens w:val="0"/>
        <w:autoSpaceDE/>
        <w:autoSpaceDN/>
        <w:adjustRightInd/>
        <w:ind w:firstLine="709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7D13D2">
        <w:rPr>
          <w:rFonts w:ascii="Times New Roman" w:hAnsi="Times New Roman" w:cs="Times New Roman"/>
          <w:bCs/>
          <w:sz w:val="28"/>
          <w:szCs w:val="28"/>
        </w:rPr>
        <w:t>«2.26</w:t>
      </w:r>
      <w:r w:rsidR="00CC5F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D13D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Конкретным и измеримым результатом, предусмотренным Государственной программой, является:</w:t>
      </w:r>
    </w:p>
    <w:p w14:paraId="04D8BE0B" w14:textId="0D3ED1AA" w:rsidR="007D13D2" w:rsidRPr="007D13D2" w:rsidRDefault="007D13D2" w:rsidP="00594651">
      <w:pPr>
        <w:widowControl/>
        <w:tabs>
          <w:tab w:val="left" w:pos="709"/>
        </w:tabs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D13D2">
        <w:rPr>
          <w:rFonts w:ascii="Times New Roman" w:hAnsi="Times New Roman" w:cs="Times New Roman"/>
          <w:bCs/>
          <w:sz w:val="28"/>
          <w:szCs w:val="28"/>
        </w:rPr>
        <w:t>обеспечение получателями гранта не менее чем в течени</w:t>
      </w:r>
      <w:r w:rsidR="00594651">
        <w:rPr>
          <w:rFonts w:ascii="Times New Roman" w:hAnsi="Times New Roman" w:cs="Times New Roman"/>
          <w:bCs/>
          <w:sz w:val="28"/>
          <w:szCs w:val="28"/>
        </w:rPr>
        <w:t xml:space="preserve">е 5 лет с даты </w:t>
      </w:r>
      <w:proofErr w:type="gramStart"/>
      <w:r w:rsidR="00594651">
        <w:rPr>
          <w:rFonts w:ascii="Times New Roman" w:hAnsi="Times New Roman" w:cs="Times New Roman"/>
          <w:bCs/>
          <w:sz w:val="28"/>
          <w:szCs w:val="28"/>
        </w:rPr>
        <w:t xml:space="preserve">получения гранта </w:t>
      </w:r>
      <w:r w:rsidRPr="007D13D2">
        <w:rPr>
          <w:rFonts w:ascii="Times New Roman" w:hAnsi="Times New Roman" w:cs="Times New Roman"/>
          <w:bCs/>
          <w:sz w:val="28"/>
          <w:szCs w:val="28"/>
        </w:rPr>
        <w:t>ежегодного прироста объема производства сельскохозяйственной</w:t>
      </w:r>
      <w:proofErr w:type="gramEnd"/>
      <w:r w:rsidRPr="007D13D2">
        <w:rPr>
          <w:rFonts w:ascii="Times New Roman" w:hAnsi="Times New Roman" w:cs="Times New Roman"/>
          <w:bCs/>
          <w:sz w:val="28"/>
          <w:szCs w:val="28"/>
        </w:rPr>
        <w:t xml:space="preserve"> продукции,  согласно проекту </w:t>
      </w:r>
      <w:proofErr w:type="spellStart"/>
      <w:r w:rsidRPr="007D13D2">
        <w:rPr>
          <w:rFonts w:ascii="Times New Roman" w:hAnsi="Times New Roman" w:cs="Times New Roman"/>
          <w:bCs/>
          <w:sz w:val="28"/>
          <w:szCs w:val="28"/>
        </w:rPr>
        <w:t>грантополучателя</w:t>
      </w:r>
      <w:proofErr w:type="spellEnd"/>
      <w:r w:rsidRPr="007D13D2">
        <w:rPr>
          <w:rFonts w:ascii="Times New Roman" w:hAnsi="Times New Roman" w:cs="Times New Roman"/>
          <w:bCs/>
          <w:sz w:val="28"/>
          <w:szCs w:val="28"/>
        </w:rPr>
        <w:t>, но не менее 8 процентов;</w:t>
      </w:r>
    </w:p>
    <w:p w14:paraId="09FF4FD1" w14:textId="77777777" w:rsidR="007D13D2" w:rsidRPr="007D13D2" w:rsidRDefault="007D13D2" w:rsidP="00594651">
      <w:pPr>
        <w:widowControl/>
        <w:tabs>
          <w:tab w:val="left" w:pos="0"/>
        </w:tabs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D13D2">
        <w:rPr>
          <w:rFonts w:ascii="Times New Roman" w:hAnsi="Times New Roman" w:cs="Times New Roman"/>
          <w:bCs/>
          <w:sz w:val="28"/>
          <w:szCs w:val="28"/>
        </w:rPr>
        <w:t xml:space="preserve">количество новых работников, трудоустроенных на постоянную работу, сведения о которых подтверждаются справкой налогового органа, сохранение созданных рабочих мест в течение не менее чем 5 лет </w:t>
      </w:r>
      <w:proofErr w:type="gramStart"/>
      <w:r w:rsidRPr="007D13D2">
        <w:rPr>
          <w:rFonts w:ascii="Times New Roman" w:hAnsi="Times New Roman" w:cs="Times New Roman"/>
          <w:bCs/>
          <w:sz w:val="28"/>
          <w:szCs w:val="28"/>
        </w:rPr>
        <w:t>с даты получения</w:t>
      </w:r>
      <w:proofErr w:type="gramEnd"/>
      <w:r w:rsidRPr="007D13D2">
        <w:rPr>
          <w:rFonts w:ascii="Times New Roman" w:hAnsi="Times New Roman" w:cs="Times New Roman"/>
          <w:bCs/>
          <w:sz w:val="28"/>
          <w:szCs w:val="28"/>
        </w:rPr>
        <w:t xml:space="preserve"> гранта, включаемые в проект </w:t>
      </w:r>
      <w:proofErr w:type="spellStart"/>
      <w:r w:rsidRPr="007D13D2">
        <w:rPr>
          <w:rFonts w:ascii="Times New Roman" w:hAnsi="Times New Roman" w:cs="Times New Roman"/>
          <w:bCs/>
          <w:sz w:val="28"/>
          <w:szCs w:val="28"/>
        </w:rPr>
        <w:t>грантополучателя</w:t>
      </w:r>
      <w:proofErr w:type="spellEnd"/>
      <w:r w:rsidRPr="007D13D2">
        <w:rPr>
          <w:rFonts w:ascii="Times New Roman" w:hAnsi="Times New Roman" w:cs="Times New Roman"/>
          <w:bCs/>
          <w:sz w:val="28"/>
          <w:szCs w:val="28"/>
        </w:rPr>
        <w:t>.».</w:t>
      </w:r>
    </w:p>
    <w:p w14:paraId="22A5B1A9" w14:textId="2FCC7DF5" w:rsidR="007D13D2" w:rsidRPr="002504A9" w:rsidRDefault="007D13D2" w:rsidP="00594651">
      <w:pPr>
        <w:pStyle w:val="a3"/>
        <w:widowControl/>
        <w:numPr>
          <w:ilvl w:val="1"/>
          <w:numId w:val="24"/>
        </w:numPr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color w:val="FF0000"/>
          <w:kern w:val="0"/>
          <w:sz w:val="28"/>
          <w:szCs w:val="28"/>
          <w:lang w:bidi="ru-RU"/>
        </w:rPr>
      </w:pPr>
      <w:r w:rsidRPr="002504A9">
        <w:rPr>
          <w:rFonts w:ascii="Times New Roman" w:hAnsi="Times New Roman" w:cs="Times New Roman"/>
          <w:bCs/>
          <w:sz w:val="28"/>
          <w:szCs w:val="28"/>
        </w:rPr>
        <w:t>Пункт 2.26 раздела 2 слова дополнить абзацем следующего содержания:</w:t>
      </w:r>
    </w:p>
    <w:p w14:paraId="499D64BB" w14:textId="77777777" w:rsidR="007D13D2" w:rsidRPr="007D13D2" w:rsidRDefault="007D13D2" w:rsidP="00594651">
      <w:p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D13D2">
        <w:rPr>
          <w:rFonts w:ascii="Times New Roman" w:hAnsi="Times New Roman" w:cs="Times New Roman"/>
          <w:sz w:val="28"/>
          <w:szCs w:val="28"/>
        </w:rPr>
        <w:t xml:space="preserve">«В случае </w:t>
      </w:r>
      <w:proofErr w:type="spellStart"/>
      <w:r w:rsidRPr="007D13D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D13D2">
        <w:rPr>
          <w:rFonts w:ascii="Times New Roman" w:hAnsi="Times New Roman" w:cs="Times New Roman"/>
          <w:sz w:val="28"/>
          <w:szCs w:val="28"/>
        </w:rPr>
        <w:t xml:space="preserve"> плановых показателей деятельности </w:t>
      </w:r>
      <w:proofErr w:type="spellStart"/>
      <w:r w:rsidRPr="007D13D2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7D13D2">
        <w:rPr>
          <w:rFonts w:ascii="Times New Roman" w:hAnsi="Times New Roman" w:cs="Times New Roman"/>
          <w:sz w:val="28"/>
          <w:szCs w:val="28"/>
        </w:rPr>
        <w:t xml:space="preserve"> обязуется представить до 1 апреля года, следующего за годом, в котором показатель деятельности не был исполнен, письменное обоснование </w:t>
      </w:r>
      <w:proofErr w:type="spellStart"/>
      <w:r w:rsidRPr="007D13D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D13D2">
        <w:rPr>
          <w:rFonts w:ascii="Times New Roman" w:hAnsi="Times New Roman" w:cs="Times New Roman"/>
          <w:sz w:val="28"/>
          <w:szCs w:val="28"/>
        </w:rPr>
        <w:t xml:space="preserve"> плановых показателей деятельности. В случае принятия Министерством решения о необходимости внесения изменений в проект </w:t>
      </w:r>
      <w:proofErr w:type="spellStart"/>
      <w:r w:rsidRPr="007D13D2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7D13D2">
        <w:rPr>
          <w:rFonts w:ascii="Times New Roman" w:hAnsi="Times New Roman" w:cs="Times New Roman"/>
          <w:sz w:val="28"/>
          <w:szCs w:val="28"/>
        </w:rPr>
        <w:t xml:space="preserve"> и соглашение о предоставлении средств, заключенное между </w:t>
      </w:r>
      <w:proofErr w:type="spellStart"/>
      <w:r w:rsidRPr="007D13D2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7D13D2">
        <w:rPr>
          <w:rFonts w:ascii="Times New Roman" w:hAnsi="Times New Roman" w:cs="Times New Roman"/>
          <w:sz w:val="28"/>
          <w:szCs w:val="28"/>
        </w:rPr>
        <w:t xml:space="preserve"> и Министерством, </w:t>
      </w:r>
      <w:proofErr w:type="spellStart"/>
      <w:r w:rsidRPr="007D13D2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7D13D2">
        <w:rPr>
          <w:rFonts w:ascii="Times New Roman" w:hAnsi="Times New Roman" w:cs="Times New Roman"/>
          <w:sz w:val="28"/>
          <w:szCs w:val="28"/>
        </w:rPr>
        <w:t xml:space="preserve"> представляет актуализированный проект </w:t>
      </w:r>
      <w:proofErr w:type="spellStart"/>
      <w:r w:rsidRPr="007D13D2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7D13D2">
        <w:rPr>
          <w:rFonts w:ascii="Times New Roman" w:hAnsi="Times New Roman" w:cs="Times New Roman"/>
          <w:sz w:val="28"/>
          <w:szCs w:val="28"/>
        </w:rPr>
        <w:t xml:space="preserve"> в Министерство в срок, не превышающий 45 календарных дней со дня получения соответствующего решения</w:t>
      </w:r>
      <w:proofErr w:type="gramStart"/>
      <w:r w:rsidRPr="007D13D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362E2696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tabs>
          <w:tab w:val="left" w:pos="1177"/>
        </w:tabs>
        <w:suppressAutoHyphens w:val="0"/>
        <w:autoSpaceDE/>
        <w:autoSpaceDN/>
        <w:adjustRightInd/>
        <w:rPr>
          <w:rFonts w:ascii="Times New Roman" w:hAnsi="Times New Roman" w:cs="Times New Roman"/>
          <w:kern w:val="0"/>
          <w:sz w:val="28"/>
          <w:szCs w:val="28"/>
          <w:lang w:bidi="ru-RU"/>
        </w:rPr>
      </w:pPr>
      <w:r w:rsidRPr="007D13D2">
        <w:rPr>
          <w:rFonts w:ascii="Times New Roman" w:hAnsi="Times New Roman" w:cs="Times New Roman"/>
          <w:kern w:val="0"/>
          <w:sz w:val="28"/>
          <w:szCs w:val="28"/>
          <w:lang w:bidi="ru-RU"/>
        </w:rPr>
        <w:t>Раздел 2 дополнить пунктом 2.30 следующего содержания:</w:t>
      </w:r>
    </w:p>
    <w:p w14:paraId="238B1B5D" w14:textId="77777777" w:rsidR="007D13D2" w:rsidRPr="007D13D2" w:rsidRDefault="007D13D2" w:rsidP="00594651">
      <w:pPr>
        <w:widowControl/>
        <w:suppressAutoHyphens w:val="0"/>
        <w:autoSpaceDE/>
        <w:autoSpaceDN/>
        <w:adjustRightInd/>
        <w:ind w:firstLine="709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ru-RU"/>
        </w:rPr>
        <w:t>«</w:t>
      </w:r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2.30. Отбор признается несостоявшимся в следующих случаях:</w:t>
      </w:r>
    </w:p>
    <w:p w14:paraId="2AA59494" w14:textId="77777777" w:rsidR="007D13D2" w:rsidRPr="007D13D2" w:rsidRDefault="007D13D2" w:rsidP="00594651">
      <w:pPr>
        <w:widowControl/>
        <w:suppressAutoHyphens w:val="0"/>
        <w:autoSpaceDE/>
        <w:autoSpaceDN/>
        <w:adjustRightInd/>
        <w:ind w:firstLine="709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 окончании срока подачи заявок не подано ни одной заявки;</w:t>
      </w:r>
    </w:p>
    <w:p w14:paraId="2D41CAC8" w14:textId="77777777" w:rsidR="007D13D2" w:rsidRPr="007D13D2" w:rsidRDefault="007D13D2" w:rsidP="00594651">
      <w:pPr>
        <w:widowControl/>
        <w:suppressAutoHyphens w:val="0"/>
        <w:autoSpaceDE/>
        <w:autoSpaceDN/>
        <w:adjustRightInd/>
        <w:ind w:firstLine="709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ru-RU"/>
        </w:rPr>
      </w:pPr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 результатам рассмотрения заявок отклонены все заявки</w:t>
      </w:r>
      <w:proofErr w:type="gramStart"/>
      <w:r w:rsidRPr="007D13D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7D13D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ru-RU"/>
        </w:rPr>
        <w:t>».</w:t>
      </w:r>
      <w:proofErr w:type="gramEnd"/>
    </w:p>
    <w:p w14:paraId="500D2C67" w14:textId="77777777" w:rsidR="007D13D2" w:rsidRPr="007D13D2" w:rsidRDefault="007D13D2" w:rsidP="00594651">
      <w:pPr>
        <w:pStyle w:val="a3"/>
        <w:widowControl/>
        <w:numPr>
          <w:ilvl w:val="1"/>
          <w:numId w:val="24"/>
        </w:numPr>
        <w:tabs>
          <w:tab w:val="left" w:pos="0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7D13D2">
        <w:rPr>
          <w:rFonts w:ascii="Times New Roman" w:hAnsi="Times New Roman" w:cs="Times New Roman"/>
          <w:bCs/>
          <w:sz w:val="28"/>
          <w:szCs w:val="28"/>
        </w:rPr>
        <w:t>Абзац первый пункта 4.9 раздела 4 изложить в следующей редакции:</w:t>
      </w:r>
    </w:p>
    <w:p w14:paraId="246D4BC7" w14:textId="77777777" w:rsidR="007D13D2" w:rsidRPr="007D13D2" w:rsidRDefault="007D13D2" w:rsidP="00594651">
      <w:pPr>
        <w:widowControl/>
        <w:tabs>
          <w:tab w:val="left" w:pos="0"/>
        </w:tabs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D13D2">
        <w:rPr>
          <w:rFonts w:ascii="Times New Roman" w:hAnsi="Times New Roman" w:cs="Times New Roman"/>
          <w:bCs/>
          <w:sz w:val="28"/>
          <w:szCs w:val="28"/>
        </w:rPr>
        <w:t>«В случае призыва получателя гранта на военную службу в Вооруженные Силы Российской Федерации (далее - призыв на военную службу) или введения в Карачаево-Черкесской Республике среднего уровня реагирования, Министерство принимает одно из следующих решений</w:t>
      </w:r>
      <w:proofErr w:type="gramStart"/>
      <w:r w:rsidRPr="007D13D2">
        <w:rPr>
          <w:rFonts w:ascii="Times New Roman" w:hAnsi="Times New Roman" w:cs="Times New Roman"/>
          <w:bCs/>
          <w:sz w:val="28"/>
          <w:szCs w:val="28"/>
        </w:rPr>
        <w:t>:»</w:t>
      </w:r>
      <w:proofErr w:type="gramEnd"/>
      <w:r w:rsidRPr="007D13D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00DB66" w14:textId="1624DFD9" w:rsidR="007D13D2" w:rsidRPr="007D13D2" w:rsidRDefault="007D13D2" w:rsidP="00594651">
      <w:pPr>
        <w:pStyle w:val="a3"/>
        <w:widowControl/>
        <w:numPr>
          <w:ilvl w:val="1"/>
          <w:numId w:val="24"/>
        </w:numPr>
        <w:tabs>
          <w:tab w:val="left" w:pos="0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13D2">
        <w:rPr>
          <w:rFonts w:ascii="Times New Roman" w:hAnsi="Times New Roman" w:cs="Times New Roman"/>
          <w:sz w:val="28"/>
          <w:szCs w:val="28"/>
        </w:rPr>
        <w:t>В приложении к Порядку слова «Приложение к Порядку» замен</w:t>
      </w:r>
      <w:r w:rsidR="004D2ACF">
        <w:rPr>
          <w:rFonts w:ascii="Times New Roman" w:hAnsi="Times New Roman" w:cs="Times New Roman"/>
          <w:sz w:val="28"/>
          <w:szCs w:val="28"/>
        </w:rPr>
        <w:t>ить на «Приложение 1 к Порядку».</w:t>
      </w:r>
    </w:p>
    <w:p w14:paraId="0BEDA42F" w14:textId="0ADBEB3B" w:rsidR="007D13D2" w:rsidRPr="004D2ACF" w:rsidRDefault="007D13D2" w:rsidP="00594651">
      <w:pPr>
        <w:pStyle w:val="a3"/>
        <w:widowControl/>
        <w:numPr>
          <w:ilvl w:val="1"/>
          <w:numId w:val="24"/>
        </w:numPr>
        <w:tabs>
          <w:tab w:val="left" w:pos="0"/>
        </w:tabs>
        <w:suppressAutoHyphens w:val="0"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4D2ACF">
        <w:rPr>
          <w:rFonts w:ascii="Times New Roman" w:hAnsi="Times New Roman" w:cs="Times New Roman"/>
          <w:sz w:val="28"/>
          <w:szCs w:val="28"/>
        </w:rPr>
        <w:t>Дополнить Порядок приложением 2 следующего содержания:</w:t>
      </w:r>
    </w:p>
    <w:p w14:paraId="36C06788" w14:textId="77777777" w:rsidR="007D13D2" w:rsidRPr="007D13D2" w:rsidRDefault="007D13D2" w:rsidP="00594651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E337B81" w14:textId="77777777" w:rsidR="008D7C88" w:rsidRDefault="007D13D2" w:rsidP="00594651">
      <w:pPr>
        <w:pStyle w:val="a3"/>
        <w:widowControl/>
        <w:tabs>
          <w:tab w:val="left" w:pos="0"/>
        </w:tabs>
        <w:ind w:left="1069" w:hanging="1069"/>
        <w:jc w:val="center"/>
        <w:rPr>
          <w:rFonts w:ascii="Times New Roman" w:hAnsi="Times New Roman" w:cs="Times New Roman"/>
          <w:sz w:val="28"/>
          <w:szCs w:val="28"/>
        </w:rPr>
      </w:pPr>
      <w:r w:rsidRPr="007D13D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="008D7C88" w:rsidRPr="00A22C22">
        <w:rPr>
          <w:rFonts w:ascii="Times New Roman" w:hAnsi="Times New Roman" w:cs="Times New Roman"/>
          <w:sz w:val="28"/>
          <w:szCs w:val="28"/>
        </w:rPr>
        <w:t>Крит</w:t>
      </w:r>
      <w:r w:rsidR="008D7C88">
        <w:rPr>
          <w:rFonts w:ascii="Times New Roman" w:hAnsi="Times New Roman" w:cs="Times New Roman"/>
          <w:sz w:val="28"/>
          <w:szCs w:val="28"/>
        </w:rPr>
        <w:t xml:space="preserve">ерии балльной оценки </w:t>
      </w:r>
    </w:p>
    <w:p w14:paraId="0E5098B0" w14:textId="77777777" w:rsidR="007D13D2" w:rsidRPr="007D13D2" w:rsidRDefault="007D13D2" w:rsidP="00594651">
      <w:pPr>
        <w:widowControl/>
        <w:tabs>
          <w:tab w:val="left" w:pos="0"/>
        </w:tabs>
        <w:suppressAutoHyphens w:val="0"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</w:p>
    <w:tbl>
      <w:tblPr>
        <w:tblOverlap w:val="never"/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527"/>
        <w:gridCol w:w="2666"/>
        <w:gridCol w:w="992"/>
        <w:gridCol w:w="1417"/>
      </w:tblGrid>
      <w:tr w:rsidR="00944112" w:rsidRPr="00944112" w14:paraId="2E4100A4" w14:textId="77777777" w:rsidTr="00800372">
        <w:trPr>
          <w:trHeight w:hRule="exact" w:val="11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E47F7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en-US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en-US"/>
              </w:rPr>
              <w:t>№</w:t>
            </w:r>
          </w:p>
          <w:p w14:paraId="6A1BB920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proofErr w:type="gramStart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п</w:t>
            </w:r>
            <w:proofErr w:type="gramEnd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/п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9FE21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Наименование критерия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71B57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Величина критерия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0D344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Значение показателя,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5FE7F" w14:textId="4CB62F25" w:rsidR="007D13D2" w:rsidRPr="00944112" w:rsidRDefault="007D13D2" w:rsidP="00800372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Вес критерия</w:t>
            </w:r>
            <w:r w:rsidR="0080037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</w:t>
            </w: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(величина значимости)</w:t>
            </w:r>
          </w:p>
        </w:tc>
      </w:tr>
      <w:tr w:rsidR="00944112" w:rsidRPr="00944112" w14:paraId="33FEFEA5" w14:textId="77777777" w:rsidTr="00800372">
        <w:trPr>
          <w:trHeight w:hRule="exact" w:val="33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25764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F5990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BD909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1DB13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E5992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</w:tc>
      </w:tr>
      <w:tr w:rsidR="00944112" w:rsidRPr="00944112" w14:paraId="73E2C1B1" w14:textId="77777777" w:rsidTr="00800372">
        <w:trPr>
          <w:trHeight w:hRule="exact" w:val="7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BDA27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lastRenderedPageBreak/>
              <w:t>1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CFEAF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Планируемый ежегодный прирост объемов производства сельскохозяйственной продукции в крестьянских (фермерских) хозяйствах в рамках реализации проекта </w:t>
            </w:r>
            <w:proofErr w:type="spellStart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грантополучателя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3445C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свыше 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24D85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4C7D3" w14:textId="5D0D4328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en-US"/>
              </w:rPr>
              <w:t>0,</w:t>
            </w: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</w:t>
            </w:r>
            <w:r w:rsidR="008D7C88"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</w:tc>
      </w:tr>
      <w:tr w:rsidR="00944112" w:rsidRPr="00944112" w14:paraId="2A555BB7" w14:textId="77777777" w:rsidTr="00800372">
        <w:trPr>
          <w:trHeight w:val="1122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2D8D8C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9C236E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7F831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8-10%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969B5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932F9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172852F6" w14:textId="77777777" w:rsidTr="00800372">
        <w:trPr>
          <w:trHeight w:hRule="exact" w:val="61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C4C7B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ECBB9" w14:textId="492A958E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Количество создаваемых крестьянским (фермерским) хозяйством новых постоянных рабочих мест в рамках реализации проекта </w:t>
            </w:r>
            <w:proofErr w:type="spellStart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грантополучателя</w:t>
            </w:r>
            <w:proofErr w:type="spellEnd"/>
            <w:proofErr w:type="gramStart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</w:t>
            </w:r>
            <w:r w:rsidR="00CD371D"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.</w:t>
            </w:r>
            <w:proofErr w:type="gramEnd"/>
            <w:r w:rsidR="00CD371D" w:rsidRPr="0094411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Расчет ведется на каждые 10 млн. рублей, если размер гранта меньше, то один грант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A4529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 и более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BFE46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6AF1A" w14:textId="60D62B2C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0,1</w:t>
            </w:r>
            <w:r w:rsidR="008D7C88"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</w:tc>
      </w:tr>
      <w:tr w:rsidR="00944112" w:rsidRPr="00944112" w14:paraId="595B6C09" w14:textId="77777777" w:rsidTr="00800372">
        <w:trPr>
          <w:trHeight w:hRule="exact" w:val="835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036B08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2DC634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9B0DB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2-3 рабочих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27915" w14:textId="6A283288" w:rsidR="007D13D2" w:rsidRPr="00944112" w:rsidRDefault="00C44876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</w:t>
            </w:r>
            <w:r w:rsidR="00CD371D"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BE4F5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1C15B313" w14:textId="77777777" w:rsidTr="00800372">
        <w:trPr>
          <w:trHeight w:hRule="exact" w:val="988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4C77CD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9CC7D7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B712C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 рабочих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19EAC" w14:textId="44C0D724" w:rsidR="007D13D2" w:rsidRPr="00944112" w:rsidRDefault="00C44876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  <w:r w:rsidR="00CD371D"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DF5C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7CB20F33" w14:textId="77777777" w:rsidTr="00800372">
        <w:trPr>
          <w:trHeight w:hRule="exact" w:val="41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3B3E7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949C8" w14:textId="1F0E9D01" w:rsidR="007D13D2" w:rsidRPr="00944112" w:rsidRDefault="00143AAB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Наличие земельных </w:t>
            </w:r>
            <w:proofErr w:type="gramStart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участков</w:t>
            </w:r>
            <w:proofErr w:type="gramEnd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на которых осуществляется или планируется осуществлять сельскохозяйственное производство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6595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имеется в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5DC7E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8C609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0,1</w:t>
            </w:r>
          </w:p>
        </w:tc>
      </w:tr>
      <w:tr w:rsidR="00944112" w:rsidRPr="00944112" w14:paraId="35EF564E" w14:textId="77777777" w:rsidTr="00800372">
        <w:trPr>
          <w:trHeight w:hRule="exact" w:val="620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FDFFC0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495C11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DC08E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имеется в аренде на срок свыше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0F342" w14:textId="76B34AB9" w:rsidR="007D13D2" w:rsidRPr="00944112" w:rsidRDefault="00CD371D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10591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46CED2C8" w14:textId="77777777" w:rsidTr="00800372">
        <w:trPr>
          <w:trHeight w:hRule="exact" w:val="67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EC4E1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3BDB6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1BE05" w14:textId="74336E8C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имеется в аренде на срок</w:t>
            </w:r>
            <w:r w:rsidR="00CD371D"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до</w:t>
            </w: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38390" w14:textId="67E6C88A" w:rsidR="007D13D2" w:rsidRPr="00944112" w:rsidRDefault="00CD371D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AD234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6DEB4EE4" w14:textId="77777777" w:rsidTr="00800372">
        <w:trPr>
          <w:trHeight w:hRule="exact" w:val="3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91DD9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AC37B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Наличие у крестьянского (фермерского) хозяйства объектов капитального строительства для производства и переработки сельскохозяйственной продукции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A21A0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имеется в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8A5BB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AD007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0,1</w:t>
            </w:r>
          </w:p>
        </w:tc>
      </w:tr>
      <w:tr w:rsidR="00944112" w:rsidRPr="00944112" w14:paraId="7B20CDFC" w14:textId="77777777" w:rsidTr="00800372">
        <w:trPr>
          <w:trHeight w:hRule="exact" w:val="699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3E836D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44DD84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2E09A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имеется в аренде на срок более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F5102" w14:textId="69B59DCD" w:rsidR="007D13D2" w:rsidRPr="00944112" w:rsidRDefault="00CD371D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38421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4BF8B882" w14:textId="77777777" w:rsidTr="00800372">
        <w:trPr>
          <w:trHeight w:hRule="exact" w:val="567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8B413F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52DBBC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4B0EF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имеется в аренде на срок 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4A168" w14:textId="557948C4" w:rsidR="007D13D2" w:rsidRPr="00944112" w:rsidRDefault="00CD371D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F1CB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61F24324" w14:textId="77777777" w:rsidTr="00800372">
        <w:trPr>
          <w:trHeight w:hRule="exact" w:val="420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CB432C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DCB0B2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381F7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DD0BF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E1E6E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1883FE68" w14:textId="77777777" w:rsidTr="00800372">
        <w:trPr>
          <w:trHeight w:hRule="exact" w:val="58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6AC79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3631D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Наличие сельскохозяйственной техники и прицепного инвентаря в собственности соискателя гранта на дату подачи заявки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E427A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90E39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37A9F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0,05</w:t>
            </w:r>
          </w:p>
        </w:tc>
      </w:tr>
      <w:tr w:rsidR="00944112" w:rsidRPr="00944112" w14:paraId="221A1BD1" w14:textId="77777777" w:rsidTr="00800372">
        <w:trPr>
          <w:trHeight w:val="541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C38AB0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AC5089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A865E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17B86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8012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6F84AD89" w14:textId="77777777" w:rsidTr="00800372">
        <w:trPr>
          <w:trHeight w:hRule="exact" w:val="11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9DC44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41783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Членство крестьянского (фермерского) хозяйства в сельскохозяйственном потребительском перерабатывающем кооперативе и (или)  сельскохозяйственном потребительском сбытовом кооперативе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6CB44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наличие членства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0BEE8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87D88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0, 05</w:t>
            </w:r>
          </w:p>
        </w:tc>
      </w:tr>
      <w:tr w:rsidR="00944112" w:rsidRPr="00944112" w14:paraId="7F74CDD8" w14:textId="77777777" w:rsidTr="00800372">
        <w:trPr>
          <w:trHeight w:hRule="exact" w:val="1178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024686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584FC9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981FA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отсутствие членства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C10E3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0C6BB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70F2E898" w14:textId="77777777" w:rsidTr="00800372">
        <w:trPr>
          <w:trHeight w:val="78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9D679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7</w:t>
            </w:r>
          </w:p>
          <w:p w14:paraId="7775B54C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9208A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Наличие  собственных средств </w:t>
            </w:r>
            <w:proofErr w:type="spellStart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грантополучателя</w:t>
            </w:r>
            <w:proofErr w:type="spellEnd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для </w:t>
            </w:r>
            <w:proofErr w:type="spellStart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софинансирования</w:t>
            </w:r>
            <w:proofErr w:type="spellEnd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проекта </w:t>
            </w:r>
            <w:proofErr w:type="spellStart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грантополучателя</w:t>
            </w:r>
            <w:proofErr w:type="spellEnd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,  за исключением расходования сре</w:t>
            </w:r>
            <w:proofErr w:type="gramStart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дств гр</w:t>
            </w:r>
            <w:proofErr w:type="gramEnd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анта на цели, указанные в абзаце шестом пункта 1.6 раздела 1 настоящего Порядка</w:t>
            </w:r>
          </w:p>
          <w:p w14:paraId="4E22389B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2707F" w14:textId="7DA9DDFC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свыше 50%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277FA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000EA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0,15</w:t>
            </w:r>
          </w:p>
          <w:p w14:paraId="5B6FF410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219F7DC0" w14:textId="77777777" w:rsidTr="00800372">
        <w:trPr>
          <w:trHeight w:hRule="exact" w:val="633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D206CE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5BE2C7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7D33F" w14:textId="7A1CBE9E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свыше 40 и не более 50%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FE164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9A70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35E15AAE" w14:textId="77777777" w:rsidTr="00800372">
        <w:trPr>
          <w:trHeight w:hRule="exact" w:val="1076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A7F807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3171D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A5CAB" w14:textId="25BA80C4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не более 40%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2019B" w14:textId="06410A3E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9051" w14:textId="77777777" w:rsidR="008D7C88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4E396938" w14:textId="77777777" w:rsidTr="00800372">
        <w:trPr>
          <w:trHeight w:val="845"/>
        </w:trPr>
        <w:tc>
          <w:tcPr>
            <w:tcW w:w="48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2160843A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0EBD75B2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Наличие  собственных сре</w:t>
            </w:r>
            <w:proofErr w:type="gramStart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дств дл</w:t>
            </w:r>
            <w:proofErr w:type="gramEnd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я </w:t>
            </w:r>
            <w:proofErr w:type="spellStart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софинансирования</w:t>
            </w:r>
            <w:proofErr w:type="spellEnd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проекта </w:t>
            </w:r>
            <w:proofErr w:type="spellStart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грантополучателя</w:t>
            </w:r>
            <w:proofErr w:type="spellEnd"/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при расходовании средств гранта на цели, указанные в абзаце шестом пункта 1.6 раздела 1 настоящего Порядка</w:t>
            </w:r>
          </w:p>
          <w:p w14:paraId="1558F23A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15644" w14:textId="1272B797" w:rsidR="007D13D2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свыше 3</w:t>
            </w:r>
            <w:r w:rsidR="007D13D2"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0%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73537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712F88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385435E4" w14:textId="77777777" w:rsidTr="00800372">
        <w:trPr>
          <w:trHeight w:hRule="exact" w:val="679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866A01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9D67FA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765F9" w14:textId="043B8E03" w:rsidR="007D13D2" w:rsidRPr="00944112" w:rsidRDefault="007D13D2" w:rsidP="00800372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свыше 20 и не более 30%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FBFA5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81400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2E0093D3" w14:textId="77777777" w:rsidTr="00800372">
        <w:trPr>
          <w:trHeight w:val="517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A44944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9B7C95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759E2" w14:textId="55F9D51A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20% затрат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039AD" w14:textId="3B75433F" w:rsidR="007D13D2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  <w:r w:rsidR="007D13D2"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15E03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757B254B" w14:textId="77777777" w:rsidTr="00800372">
        <w:trPr>
          <w:trHeight w:hRule="exact" w:val="81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3CD5B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A15BE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0F344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137FD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DDF44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5C621326" w14:textId="77777777" w:rsidTr="00800372">
        <w:trPr>
          <w:trHeight w:hRule="exact" w:val="33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2962D" w14:textId="316B727E" w:rsidR="007D13D2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7ED6D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Оценка очного собеседования конкурсной комиссии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C4777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отлично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E640B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0BC3C" w14:textId="1343286E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0,2</w:t>
            </w:r>
            <w:r w:rsidR="008D7C88"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</w:tc>
      </w:tr>
      <w:tr w:rsidR="00944112" w:rsidRPr="00944112" w14:paraId="1039B10F" w14:textId="77777777" w:rsidTr="00800372">
        <w:trPr>
          <w:trHeight w:hRule="exact" w:val="330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859257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4BDEE8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3592C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0E697" w14:textId="202F98FF" w:rsidR="007D13D2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2790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944112" w:rsidRPr="00944112" w14:paraId="12011E54" w14:textId="77777777" w:rsidTr="00800372">
        <w:trPr>
          <w:trHeight w:hRule="exact" w:val="330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4A3597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F68A9F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0A20B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удовлетворительно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56740" w14:textId="39163446" w:rsidR="007D13D2" w:rsidRPr="00944112" w:rsidRDefault="008D7C88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6C143" w14:textId="77777777" w:rsidR="007D13D2" w:rsidRPr="00944112" w:rsidRDefault="007D13D2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B9324A" w:rsidRPr="00944112" w14:paraId="0A4F81D3" w14:textId="77777777" w:rsidTr="00800372">
        <w:trPr>
          <w:trHeight w:val="39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54113" w14:textId="77777777" w:rsidR="00B9324A" w:rsidRPr="00944112" w:rsidRDefault="00B9324A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CE5776" w14:textId="77777777" w:rsidR="00B9324A" w:rsidRPr="00944112" w:rsidRDefault="00B9324A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E1061" w14:textId="77777777" w:rsidR="00B9324A" w:rsidRPr="00944112" w:rsidRDefault="00B9324A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4411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не удовлетворительно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709CA" w14:textId="05313466" w:rsidR="00B9324A" w:rsidRPr="00944112" w:rsidRDefault="00B9324A" w:rsidP="00B9324A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отказ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F7F32" w14:textId="77777777" w:rsidR="00B9324A" w:rsidRPr="00944112" w:rsidRDefault="00B9324A" w:rsidP="00594651">
            <w:pPr>
              <w:widowControl/>
              <w:tabs>
                <w:tab w:val="left" w:pos="6639"/>
              </w:tabs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</w:tbl>
    <w:p w14:paraId="24F4DAB6" w14:textId="0840E44E" w:rsidR="005A3741" w:rsidRDefault="005A3741" w:rsidP="005A3741">
      <w:pPr>
        <w:widowControl/>
        <w:tabs>
          <w:tab w:val="left" w:pos="1023"/>
        </w:tabs>
        <w:suppressAutoHyphens w:val="0"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»</w:t>
      </w:r>
    </w:p>
    <w:p w14:paraId="5193D16A" w14:textId="58CD0100" w:rsidR="005A3741" w:rsidRPr="005A3741" w:rsidRDefault="003F6E4D" w:rsidP="005A3741">
      <w:pPr>
        <w:pStyle w:val="a3"/>
        <w:widowControl/>
        <w:numPr>
          <w:ilvl w:val="0"/>
          <w:numId w:val="24"/>
        </w:numPr>
        <w:tabs>
          <w:tab w:val="left" w:pos="1023"/>
        </w:tabs>
        <w:suppressAutoHyphens w:val="0"/>
        <w:autoSpaceDE/>
        <w:autoSpaceDN/>
        <w:adjustRightInd/>
        <w:ind w:firstLine="25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5A3741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Внести в приложение 16</w:t>
      </w:r>
      <w:r w:rsidR="00435B7D" w:rsidRPr="005A3741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 следующее изменение:</w:t>
      </w:r>
    </w:p>
    <w:p w14:paraId="648A5AD8" w14:textId="6058A250" w:rsidR="00435B7D" w:rsidRPr="00E3117E" w:rsidRDefault="00435B7D" w:rsidP="00594651">
      <w:pPr>
        <w:pStyle w:val="ConsPlusNormal"/>
        <w:widowControl w:val="0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3117E">
        <w:rPr>
          <w:sz w:val="28"/>
          <w:szCs w:val="28"/>
        </w:rPr>
        <w:t xml:space="preserve">В </w:t>
      </w:r>
      <w:hyperlink r:id="rId20" w:tooltip="Постановление Правительства РФ от 14.07.2012 N 717 (ред. от 22.08.2024) &quot;О Государственной программе развития сельского хозяйства и регулирования рынков сельскохозяйственной продукции, сырья и продовольствия&quot;------------ Недействующая редакция{КонсультантПлюс}" w:history="1">
        <w:r w:rsidRPr="0038728B">
          <w:rPr>
            <w:sz w:val="28"/>
            <w:szCs w:val="28"/>
          </w:rPr>
          <w:t>абзаце втором</w:t>
        </w:r>
      </w:hyperlink>
      <w:r w:rsidRPr="00E3117E">
        <w:rPr>
          <w:sz w:val="28"/>
          <w:szCs w:val="28"/>
        </w:rPr>
        <w:t xml:space="preserve"> пункта 1.4 раздела 1 после слов «переработке сельскохозяйственной продукции семейных ферм» дополнить словами </w:t>
      </w:r>
      <w:r>
        <w:rPr>
          <w:sz w:val="28"/>
          <w:szCs w:val="28"/>
        </w:rPr>
        <w:br/>
      </w:r>
      <w:r w:rsidRPr="00E3117E">
        <w:rPr>
          <w:sz w:val="28"/>
          <w:szCs w:val="28"/>
        </w:rPr>
        <w:t>«, включая их монтаж</w:t>
      </w:r>
      <w:proofErr w:type="gramStart"/>
      <w:r w:rsidRPr="00E3117E">
        <w:rPr>
          <w:sz w:val="28"/>
          <w:szCs w:val="28"/>
        </w:rPr>
        <w:t>.»;</w:t>
      </w:r>
      <w:proofErr w:type="gramEnd"/>
    </w:p>
    <w:p w14:paraId="2ACC007D" w14:textId="1A9F8C40" w:rsidR="00435B7D" w:rsidRPr="00E3117E" w:rsidRDefault="00435B7D" w:rsidP="00594651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sz w:val="28"/>
          <w:szCs w:val="28"/>
        </w:rPr>
      </w:pPr>
      <w:r w:rsidRPr="00E3117E">
        <w:rPr>
          <w:sz w:val="28"/>
          <w:szCs w:val="28"/>
        </w:rPr>
        <w:t>Пункт 1.4 раздела</w:t>
      </w:r>
      <w:r>
        <w:rPr>
          <w:sz w:val="28"/>
          <w:szCs w:val="28"/>
        </w:rPr>
        <w:t xml:space="preserve"> 1 дополнить абзацем следующего </w:t>
      </w:r>
      <w:r w:rsidRPr="00E3117E">
        <w:rPr>
          <w:sz w:val="28"/>
          <w:szCs w:val="28"/>
        </w:rPr>
        <w:t>содержания:</w:t>
      </w:r>
    </w:p>
    <w:p w14:paraId="6F3B8417" w14:textId="77777777" w:rsidR="00435B7D" w:rsidRPr="00E3117E" w:rsidRDefault="00435B7D" w:rsidP="00594651">
      <w:pPr>
        <w:pStyle w:val="ConsPlusNormal"/>
        <w:ind w:firstLine="709"/>
        <w:jc w:val="both"/>
        <w:rPr>
          <w:sz w:val="28"/>
          <w:szCs w:val="28"/>
        </w:rPr>
      </w:pPr>
      <w:r w:rsidRPr="00E3117E">
        <w:rPr>
          <w:sz w:val="28"/>
          <w:szCs w:val="28"/>
        </w:rPr>
        <w:t>«</w:t>
      </w:r>
      <w:proofErr w:type="spellStart"/>
      <w:r w:rsidRPr="00E3117E">
        <w:rPr>
          <w:sz w:val="28"/>
          <w:szCs w:val="28"/>
        </w:rPr>
        <w:t>газопоршневых</w:t>
      </w:r>
      <w:proofErr w:type="spellEnd"/>
      <w:r w:rsidRPr="00E3117E">
        <w:rPr>
          <w:sz w:val="28"/>
          <w:szCs w:val="28"/>
        </w:rPr>
        <w:t xml:space="preserve"> установок, включая их монтаж</w:t>
      </w:r>
      <w:proofErr w:type="gramStart"/>
      <w:r w:rsidRPr="00E3117E">
        <w:rPr>
          <w:sz w:val="28"/>
          <w:szCs w:val="28"/>
        </w:rPr>
        <w:t>.».</w:t>
      </w:r>
      <w:proofErr w:type="gramEnd"/>
    </w:p>
    <w:p w14:paraId="59474789" w14:textId="0D7422D0" w:rsidR="00435B7D" w:rsidRDefault="00435B7D" w:rsidP="00594651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2.4. раздела 2 после абзаца шестого дополнить абзацами следующего содержания:  </w:t>
      </w:r>
    </w:p>
    <w:p w14:paraId="1E90433D" w14:textId="77777777" w:rsidR="00435B7D" w:rsidRPr="00D22732" w:rsidRDefault="00435B7D" w:rsidP="00594651">
      <w:pPr>
        <w:pStyle w:val="ConsPlusNormal"/>
        <w:ind w:firstLine="709"/>
        <w:jc w:val="both"/>
        <w:rPr>
          <w:rFonts w:eastAsiaTheme="minorHAnsi" w:cstheme="minorBidi"/>
          <w:kern w:val="1"/>
          <w:sz w:val="28"/>
          <w:szCs w:val="22"/>
          <w:lang w:eastAsia="en-US" w:bidi="hi-IN"/>
        </w:rPr>
      </w:pPr>
      <w:r w:rsidRPr="00D22732">
        <w:rPr>
          <w:rFonts w:eastAsiaTheme="minorHAnsi" w:cstheme="minorBidi"/>
          <w:kern w:val="1"/>
          <w:sz w:val="28"/>
          <w:szCs w:val="22"/>
          <w:lang w:eastAsia="en-US" w:bidi="hi-IN"/>
        </w:rPr>
        <w:t>«наличия у участника отбора документального подтверждения прав пользования земельными участками, на которых осуществляется или планируется осуществлять сельскохозяйственное производство;</w:t>
      </w:r>
    </w:p>
    <w:p w14:paraId="1F70474A" w14:textId="77777777" w:rsidR="00435B7D" w:rsidRPr="00D22732" w:rsidRDefault="00435B7D" w:rsidP="00594651">
      <w:pPr>
        <w:pStyle w:val="a3"/>
        <w:ind w:left="0" w:firstLine="709"/>
        <w:rPr>
          <w:rFonts w:ascii="Times New Roman" w:hAnsi="Times New Roman"/>
          <w:sz w:val="28"/>
        </w:rPr>
      </w:pPr>
      <w:r w:rsidRPr="00D22732">
        <w:rPr>
          <w:rFonts w:ascii="Times New Roman" w:hAnsi="Times New Roman"/>
          <w:sz w:val="28"/>
        </w:rPr>
        <w:t xml:space="preserve">отсутствие у участника отбора </w:t>
      </w:r>
      <w:proofErr w:type="spellStart"/>
      <w:r w:rsidRPr="00D22732">
        <w:rPr>
          <w:rFonts w:ascii="Times New Roman" w:hAnsi="Times New Roman"/>
          <w:sz w:val="28"/>
        </w:rPr>
        <w:t>грантополучателей</w:t>
      </w:r>
      <w:proofErr w:type="spellEnd"/>
      <w:r w:rsidRPr="00D22732">
        <w:rPr>
          <w:rFonts w:ascii="Times New Roman" w:hAnsi="Times New Roman"/>
          <w:sz w:val="28"/>
        </w:rPr>
        <w:t xml:space="preserve"> просроченной задолженности перед подведомственными Минсельхозу России учреждениями в области мелиорации за услуги по подаче (отводу) воды и (или) действующего судебного делопроизводства в отношении получателей средств о взыскании задолженности по договору оказания услуг по подаче (отводу) воды в размере более 50 тысяч рублей</w:t>
      </w:r>
      <w:proofErr w:type="gramStart"/>
      <w:r w:rsidRPr="00D22732">
        <w:rPr>
          <w:rFonts w:ascii="Times New Roman" w:hAnsi="Times New Roman"/>
          <w:sz w:val="28"/>
        </w:rPr>
        <w:t>;»</w:t>
      </w:r>
      <w:proofErr w:type="gramEnd"/>
      <w:r w:rsidRPr="00D22732">
        <w:rPr>
          <w:rFonts w:ascii="Times New Roman" w:hAnsi="Times New Roman"/>
          <w:sz w:val="28"/>
        </w:rPr>
        <w:t>.</w:t>
      </w:r>
    </w:p>
    <w:p w14:paraId="316BAA57" w14:textId="2C3EBD3B" w:rsidR="00435B7D" w:rsidRPr="00E3117E" w:rsidRDefault="00435B7D" w:rsidP="00594651">
      <w:pPr>
        <w:pStyle w:val="11"/>
        <w:numPr>
          <w:ilvl w:val="1"/>
          <w:numId w:val="34"/>
        </w:numPr>
        <w:shd w:val="clear" w:color="auto" w:fill="auto"/>
        <w:ind w:left="0" w:firstLine="709"/>
        <w:jc w:val="both"/>
        <w:rPr>
          <w:kern w:val="1"/>
          <w:lang w:bidi="hi-IN"/>
        </w:rPr>
      </w:pPr>
      <w:r>
        <w:rPr>
          <w:kern w:val="1"/>
          <w:lang w:bidi="hi-IN"/>
        </w:rPr>
        <w:t>Абзац третий пункта 2.5 раздела 2 изложить в следующей редакции:</w:t>
      </w:r>
    </w:p>
    <w:p w14:paraId="0A7297E3" w14:textId="77777777" w:rsidR="00435B7D" w:rsidRPr="00D22732" w:rsidRDefault="00435B7D" w:rsidP="00594651">
      <w:pPr>
        <w:pStyle w:val="11"/>
        <w:shd w:val="clear" w:color="auto" w:fill="auto"/>
        <w:ind w:firstLine="709"/>
        <w:jc w:val="both"/>
        <w:rPr>
          <w:kern w:val="1"/>
          <w:lang w:bidi="hi-IN"/>
        </w:rPr>
      </w:pPr>
      <w:proofErr w:type="gramStart"/>
      <w:r w:rsidRPr="00D22732">
        <w:rPr>
          <w:kern w:val="1"/>
          <w:lang w:bidi="hi-IN"/>
        </w:rPr>
        <w:t>«обеспечения не менее чем в течение 2 лет с даты получения 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(фермерским) хозяйствам и индивидуальным предпринимателям Карачаево-черкесской Республики в соответствии с данными Федеральной службы государственной статистики за последние 3 года, предшествующие году распределения субсидии, но не ниже 5 процентов;».</w:t>
      </w:r>
      <w:proofErr w:type="gramEnd"/>
    </w:p>
    <w:p w14:paraId="69398F7E" w14:textId="641A405C" w:rsidR="00435B7D" w:rsidRPr="00D22732" w:rsidRDefault="00435B7D" w:rsidP="00594651">
      <w:pPr>
        <w:pStyle w:val="11"/>
        <w:numPr>
          <w:ilvl w:val="1"/>
          <w:numId w:val="34"/>
        </w:numPr>
        <w:shd w:val="clear" w:color="auto" w:fill="auto"/>
        <w:ind w:left="0" w:firstLine="698"/>
        <w:jc w:val="both"/>
        <w:rPr>
          <w:kern w:val="1"/>
          <w:lang w:bidi="hi-IN"/>
        </w:rPr>
      </w:pPr>
      <w:r w:rsidRPr="00D22732">
        <w:rPr>
          <w:kern w:val="1"/>
          <w:lang w:bidi="hi-IN"/>
        </w:rPr>
        <w:t>Абзац четвертый пункта 2.5 раздела 2 изложить в следующей редакции:</w:t>
      </w:r>
    </w:p>
    <w:p w14:paraId="6042BF2C" w14:textId="77777777" w:rsidR="00435B7D" w:rsidRPr="00D22732" w:rsidRDefault="00435B7D" w:rsidP="00594651">
      <w:pPr>
        <w:pStyle w:val="a3"/>
        <w:ind w:left="0" w:firstLine="709"/>
        <w:rPr>
          <w:rFonts w:ascii="Times New Roman" w:hAnsi="Times New Roman"/>
          <w:sz w:val="28"/>
        </w:rPr>
      </w:pPr>
      <w:r w:rsidRPr="00D22732">
        <w:rPr>
          <w:rFonts w:ascii="Times New Roman" w:hAnsi="Times New Roman"/>
          <w:sz w:val="28"/>
        </w:rPr>
        <w:t xml:space="preserve">«по приобретению, указанному в абзаце втором и четвертом </w:t>
      </w:r>
      <w:hyperlink w:anchor="sub_131" w:history="1">
        <w:r w:rsidRPr="00D22732">
          <w:rPr>
            <w:rFonts w:ascii="Times New Roman" w:hAnsi="Times New Roman"/>
            <w:sz w:val="28"/>
          </w:rPr>
          <w:t xml:space="preserve">пункта 1.4 раздела </w:t>
        </w:r>
      </w:hyperlink>
      <w:r w:rsidRPr="00D22732">
        <w:rPr>
          <w:rFonts w:ascii="Times New Roman" w:hAnsi="Times New Roman"/>
          <w:sz w:val="28"/>
        </w:rPr>
        <w:t>1 настоящего Порядка, - сохранности оборудования, установок,  техники и специализированного транспорта не менее 2 лет</w:t>
      </w:r>
      <w:proofErr w:type="gramStart"/>
      <w:r w:rsidRPr="00D22732">
        <w:rPr>
          <w:rFonts w:ascii="Times New Roman" w:hAnsi="Times New Roman"/>
          <w:sz w:val="28"/>
        </w:rPr>
        <w:t>;»</w:t>
      </w:r>
      <w:proofErr w:type="gramEnd"/>
      <w:r w:rsidRPr="00D22732">
        <w:rPr>
          <w:rFonts w:ascii="Times New Roman" w:hAnsi="Times New Roman"/>
          <w:sz w:val="28"/>
        </w:rPr>
        <w:t>.</w:t>
      </w:r>
    </w:p>
    <w:p w14:paraId="7BACD21F" w14:textId="5A37C6CF" w:rsidR="00435B7D" w:rsidRDefault="00435B7D" w:rsidP="00594651">
      <w:pPr>
        <w:pStyle w:val="11"/>
        <w:numPr>
          <w:ilvl w:val="1"/>
          <w:numId w:val="34"/>
        </w:numPr>
        <w:shd w:val="clear" w:color="auto" w:fill="auto"/>
        <w:ind w:left="0" w:firstLine="709"/>
        <w:jc w:val="both"/>
        <w:rPr>
          <w:kern w:val="1"/>
          <w:lang w:bidi="hi-IN"/>
        </w:rPr>
      </w:pPr>
      <w:r w:rsidRPr="00D22732">
        <w:rPr>
          <w:kern w:val="1"/>
          <w:lang w:bidi="hi-IN"/>
        </w:rPr>
        <w:lastRenderedPageBreak/>
        <w:t>В абзаце пятом пункта 2.5 раздела 2 слова «не менее 3 лет» зам</w:t>
      </w:r>
      <w:r w:rsidR="008C1B89">
        <w:rPr>
          <w:kern w:val="1"/>
          <w:lang w:bidi="hi-IN"/>
        </w:rPr>
        <w:t>енить словами  «не менее 2 лет».</w:t>
      </w:r>
    </w:p>
    <w:p w14:paraId="0EF1F3DC" w14:textId="2B870D5C" w:rsidR="002419B7" w:rsidRPr="002419B7" w:rsidRDefault="002419B7" w:rsidP="00594651">
      <w:pPr>
        <w:pStyle w:val="a3"/>
        <w:numPr>
          <w:ilvl w:val="1"/>
          <w:numId w:val="34"/>
        </w:numPr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2419B7">
        <w:rPr>
          <w:rFonts w:ascii="Times New Roman" w:hAnsi="Times New Roman" w:cs="Times New Roman"/>
          <w:sz w:val="28"/>
          <w:szCs w:val="28"/>
          <w:lang w:eastAsia="en-US"/>
        </w:rPr>
        <w:t xml:space="preserve">ункт 2.6 раздела 2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415625">
        <w:rPr>
          <w:rFonts w:ascii="Times New Roman" w:hAnsi="Times New Roman" w:cs="Times New Roman"/>
          <w:sz w:val="28"/>
          <w:szCs w:val="28"/>
          <w:lang w:eastAsia="en-US"/>
        </w:rPr>
        <w:t xml:space="preserve">сле пятого абзаца </w:t>
      </w:r>
      <w:r w:rsidRPr="002419B7">
        <w:rPr>
          <w:rFonts w:ascii="Times New Roman" w:hAnsi="Times New Roman" w:cs="Times New Roman"/>
          <w:sz w:val="28"/>
          <w:szCs w:val="28"/>
          <w:lang w:eastAsia="en-US"/>
        </w:rPr>
        <w:t>дополнить абзацем следующего содержания:</w:t>
      </w:r>
    </w:p>
    <w:p w14:paraId="52AB872F" w14:textId="0CF6E000" w:rsidR="002419B7" w:rsidRPr="00D22732" w:rsidRDefault="002419B7" w:rsidP="00594651">
      <w:pPr>
        <w:pStyle w:val="11"/>
        <w:shd w:val="clear" w:color="auto" w:fill="auto"/>
        <w:ind w:firstLine="709"/>
        <w:jc w:val="both"/>
        <w:rPr>
          <w:kern w:val="1"/>
          <w:lang w:bidi="hi-IN"/>
        </w:rPr>
      </w:pPr>
      <w:proofErr w:type="gramStart"/>
      <w:r>
        <w:rPr>
          <w:kern w:val="1"/>
          <w:lang w:bidi="hi-IN"/>
        </w:rPr>
        <w:t>«</w:t>
      </w:r>
      <w:r w:rsidRPr="002419B7">
        <w:rPr>
          <w:kern w:val="1"/>
          <w:lang w:bidi="hi-IN"/>
        </w:rPr>
        <w:t>внесение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приложением №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2.02.2023  № 154 «О порядке ведения государственного реестра земель сельскохозяйственного назначения»</w:t>
      </w:r>
      <w:r w:rsidR="008C1B89">
        <w:rPr>
          <w:kern w:val="1"/>
          <w:lang w:bidi="hi-IN"/>
        </w:rPr>
        <w:t>.</w:t>
      </w:r>
      <w:proofErr w:type="gramEnd"/>
    </w:p>
    <w:p w14:paraId="3005F8FB" w14:textId="086E4984" w:rsidR="00435B7D" w:rsidRPr="00435B7D" w:rsidRDefault="00435B7D" w:rsidP="00594651">
      <w:pPr>
        <w:pStyle w:val="a3"/>
        <w:numPr>
          <w:ilvl w:val="1"/>
          <w:numId w:val="34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35B7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 2.6 раздела 2 дополнить абзацем следующего содержания:</w:t>
      </w:r>
    </w:p>
    <w:p w14:paraId="702D897A" w14:textId="75FC2322" w:rsidR="00435B7D" w:rsidRPr="00D22732" w:rsidRDefault="00435B7D" w:rsidP="005946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2732">
        <w:rPr>
          <w:rFonts w:ascii="Times New Roman" w:hAnsi="Times New Roman" w:cs="Times New Roman"/>
          <w:bCs/>
          <w:sz w:val="28"/>
          <w:szCs w:val="28"/>
        </w:rPr>
        <w:t>«документы, подтверждающие право пользования земельными участками, на которых осуществляется или планируется осуществлять сельскохозяйственное производство</w:t>
      </w:r>
      <w:r w:rsidRPr="00D22732">
        <w:rPr>
          <w:rFonts w:ascii="Times New Roman" w:hAnsi="Times New Roman" w:cs="Times New Roman"/>
          <w:sz w:val="28"/>
          <w:szCs w:val="28"/>
        </w:rPr>
        <w:t xml:space="preserve"> сроком</w:t>
      </w:r>
      <w:proofErr w:type="gramStart"/>
      <w:r w:rsidRPr="00D2273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C1B89">
        <w:rPr>
          <w:rFonts w:ascii="Times New Roman" w:hAnsi="Times New Roman" w:cs="Times New Roman"/>
          <w:sz w:val="28"/>
          <w:szCs w:val="28"/>
        </w:rPr>
        <w:t>.</w:t>
      </w:r>
    </w:p>
    <w:p w14:paraId="1DFFF46D" w14:textId="0A2F473C" w:rsidR="00435B7D" w:rsidRDefault="00435B7D" w:rsidP="00594651">
      <w:pPr>
        <w:pStyle w:val="a3"/>
        <w:widowControl/>
        <w:numPr>
          <w:ilvl w:val="1"/>
          <w:numId w:val="34"/>
        </w:numPr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5B7D">
        <w:rPr>
          <w:rFonts w:ascii="Times New Roman" w:hAnsi="Times New Roman" w:cs="Times New Roman"/>
          <w:sz w:val="28"/>
          <w:szCs w:val="28"/>
        </w:rPr>
        <w:t>В абзаце</w:t>
      </w:r>
      <w:r w:rsidR="002504A9">
        <w:rPr>
          <w:rFonts w:ascii="Times New Roman" w:hAnsi="Times New Roman" w:cs="Times New Roman"/>
          <w:sz w:val="28"/>
          <w:szCs w:val="28"/>
        </w:rPr>
        <w:t xml:space="preserve"> </w:t>
      </w:r>
      <w:r w:rsidRPr="00435B7D">
        <w:rPr>
          <w:rFonts w:ascii="Times New Roman" w:hAnsi="Times New Roman" w:cs="Times New Roman"/>
          <w:sz w:val="28"/>
          <w:szCs w:val="28"/>
        </w:rPr>
        <w:t>первом пункта 2.9. раздела 2 после слов «соответствие требовани</w:t>
      </w:r>
      <w:r w:rsidR="008C1B89">
        <w:rPr>
          <w:rFonts w:ascii="Times New Roman" w:hAnsi="Times New Roman" w:cs="Times New Roman"/>
          <w:sz w:val="28"/>
          <w:szCs w:val="28"/>
        </w:rPr>
        <w:t>ям» добавить слова «и условиям».</w:t>
      </w:r>
    </w:p>
    <w:p w14:paraId="12721BA6" w14:textId="77777777" w:rsidR="0099099B" w:rsidRPr="0099099B" w:rsidRDefault="0099099B" w:rsidP="00594651">
      <w:pPr>
        <w:pStyle w:val="a3"/>
        <w:widowControl/>
        <w:numPr>
          <w:ilvl w:val="1"/>
          <w:numId w:val="34"/>
        </w:numPr>
        <w:suppressAutoHyphens w:val="0"/>
        <w:autoSpaceDE/>
        <w:autoSpaceDN/>
        <w:adjustRightInd/>
        <w:ind w:left="1418" w:hanging="709"/>
        <w:rPr>
          <w:rFonts w:ascii="Times New Roman" w:hAnsi="Times New Roman" w:cs="Times New Roman"/>
          <w:sz w:val="28"/>
          <w:szCs w:val="28"/>
        </w:rPr>
      </w:pPr>
      <w:r w:rsidRPr="0099099B">
        <w:rPr>
          <w:rFonts w:ascii="Times New Roman" w:hAnsi="Times New Roman" w:cs="Times New Roman"/>
          <w:sz w:val="28"/>
          <w:szCs w:val="28"/>
        </w:rPr>
        <w:t>Пункт 2.10. раздела 2 изложить в следующей редакции:</w:t>
      </w:r>
    </w:p>
    <w:p w14:paraId="5A4632E7" w14:textId="76C9B682" w:rsidR="0099099B" w:rsidRPr="00594651" w:rsidRDefault="0099099B" w:rsidP="00594651">
      <w:pPr>
        <w:widowControl/>
        <w:suppressAutoHyphens w:val="0"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«2.10. </w:t>
      </w:r>
      <w:proofErr w:type="gramStart"/>
      <w:r w:rsidRPr="0099099B">
        <w:rPr>
          <w:rFonts w:ascii="Times New Roman" w:hAnsi="Times New Roman" w:cs="Times New Roman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или председателя комиссии (председателя комиссии и членов комиссии) в системе «Электронный бюджет» не позднее одного рабочего дня, </w:t>
      </w:r>
      <w:r w:rsidRPr="00594651">
        <w:rPr>
          <w:rFonts w:ascii="Times New Roman" w:hAnsi="Times New Roman" w:cs="Times New Roman"/>
          <w:sz w:val="26"/>
          <w:szCs w:val="26"/>
        </w:rPr>
        <w:t>следующего за днем окончания приема заявок, установленного в объявлении о проведении отбора, а также размещается на едином портале не позднее одного рабочего дня, следующего за</w:t>
      </w:r>
      <w:proofErr w:type="gramEnd"/>
      <w:r w:rsidRPr="00594651">
        <w:rPr>
          <w:rFonts w:ascii="Times New Roman" w:hAnsi="Times New Roman" w:cs="Times New Roman"/>
          <w:sz w:val="26"/>
          <w:szCs w:val="26"/>
        </w:rPr>
        <w:t xml:space="preserve"> днем его подписания</w:t>
      </w:r>
      <w:proofErr w:type="gramStart"/>
      <w:r w:rsidRPr="00594651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14:paraId="7F50AAAC" w14:textId="3FA9514E" w:rsidR="00435B7D" w:rsidRPr="00800372" w:rsidRDefault="00435B7D" w:rsidP="00594651">
      <w:pPr>
        <w:pStyle w:val="a3"/>
        <w:widowControl/>
        <w:numPr>
          <w:ilvl w:val="1"/>
          <w:numId w:val="34"/>
        </w:numPr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00372">
        <w:rPr>
          <w:rFonts w:ascii="Times New Roman" w:hAnsi="Times New Roman" w:cs="Times New Roman"/>
          <w:sz w:val="28"/>
          <w:szCs w:val="28"/>
          <w:lang w:bidi="ru-RU"/>
        </w:rPr>
        <w:t>Пункт 2.11. раздела 2 после абзаца четвертого дополнить абзацами следующего содержания:</w:t>
      </w:r>
    </w:p>
    <w:p w14:paraId="54B087B6" w14:textId="1E1866F4" w:rsidR="00435B7D" w:rsidRPr="00800372" w:rsidRDefault="00435B7D" w:rsidP="00594651">
      <w:pPr>
        <w:ind w:firstLine="709"/>
        <w:rPr>
          <w:sz w:val="28"/>
          <w:szCs w:val="28"/>
        </w:rPr>
      </w:pPr>
      <w:r w:rsidRPr="00800372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gramStart"/>
      <w:r w:rsidRPr="00800372">
        <w:rPr>
          <w:rFonts w:ascii="Times New Roman" w:hAnsi="Times New Roman" w:cs="Times New Roman"/>
          <w:sz w:val="28"/>
          <w:szCs w:val="28"/>
          <w:lang w:bidi="ru-RU"/>
        </w:rPr>
        <w:t xml:space="preserve">об отсутствии </w:t>
      </w:r>
      <w:r w:rsidRPr="00800372">
        <w:rPr>
          <w:rFonts w:ascii="Times New Roman" w:hAnsi="Times New Roman" w:cs="Times New Roman"/>
          <w:bCs/>
          <w:sz w:val="28"/>
          <w:szCs w:val="28"/>
        </w:rPr>
        <w:t>просроченной задолженности перед подведомственными Минсельхозу России учреждениями в области мелиорации за услуги по подаче</w:t>
      </w:r>
      <w:proofErr w:type="gramEnd"/>
      <w:r w:rsidRPr="00800372">
        <w:rPr>
          <w:rFonts w:ascii="Times New Roman" w:hAnsi="Times New Roman" w:cs="Times New Roman"/>
          <w:bCs/>
          <w:sz w:val="28"/>
          <w:szCs w:val="28"/>
        </w:rPr>
        <w:t xml:space="preserve"> (отводу) воды и (или) действующего судебного делопроизводства в отношении получателей средств о взыскании задолженности по договору оказания услуг по подаче (отводу) воды </w:t>
      </w:r>
      <w:r w:rsidR="00762D99" w:rsidRPr="00800372">
        <w:rPr>
          <w:rFonts w:ascii="Times New Roman" w:hAnsi="Times New Roman" w:cs="Times New Roman"/>
          <w:bCs/>
          <w:sz w:val="28"/>
          <w:szCs w:val="28"/>
        </w:rPr>
        <w:t>в размере более 50 тысяч рублей;</w:t>
      </w:r>
      <w:r w:rsidRPr="00800372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3533B4B" w14:textId="4F8D9130" w:rsidR="00435B7D" w:rsidRPr="00800372" w:rsidRDefault="00435B7D" w:rsidP="00594651">
      <w:pPr>
        <w:pStyle w:val="a3"/>
        <w:widowControl/>
        <w:numPr>
          <w:ilvl w:val="1"/>
          <w:numId w:val="34"/>
        </w:numPr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00372">
        <w:rPr>
          <w:rFonts w:ascii="Times New Roman" w:hAnsi="Times New Roman" w:cs="Times New Roman"/>
          <w:sz w:val="28"/>
          <w:szCs w:val="28"/>
        </w:rPr>
        <w:t>Абзац второй пункта 2.22 раздела 2 изложить в следующей редакции:</w:t>
      </w:r>
    </w:p>
    <w:p w14:paraId="7B166E7B" w14:textId="77777777" w:rsidR="00435B7D" w:rsidRPr="00800372" w:rsidRDefault="00435B7D" w:rsidP="00594651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800372">
        <w:rPr>
          <w:rFonts w:ascii="Times New Roman CYR" w:hAnsi="Times New Roman CYR" w:cs="Times New Roman CYR"/>
          <w:sz w:val="28"/>
          <w:szCs w:val="28"/>
        </w:rPr>
        <w:t xml:space="preserve">«прироста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(фермерским) хозяйствам и индивидуальным предпринимателям Карачаево-черкесской Республики в соответствии с данными Федеральной службы государственной статистики за последние 3 </w:t>
      </w:r>
      <w:r w:rsidRPr="00800372">
        <w:rPr>
          <w:rFonts w:ascii="Times New Roman CYR" w:hAnsi="Times New Roman CYR" w:cs="Times New Roman CYR"/>
          <w:sz w:val="28"/>
          <w:szCs w:val="28"/>
        </w:rPr>
        <w:lastRenderedPageBreak/>
        <w:t>года, предшествующие году распределения субсидии, но не ниже 5 процентов</w:t>
      </w:r>
      <w:proofErr w:type="gramStart"/>
      <w:r w:rsidRPr="00800372">
        <w:rPr>
          <w:rFonts w:ascii="Times New Roman CYR" w:hAnsi="Times New Roman CYR" w:cs="Times New Roman CYR"/>
          <w:sz w:val="28"/>
          <w:szCs w:val="28"/>
        </w:rPr>
        <w:t>;»</w:t>
      </w:r>
      <w:proofErr w:type="gramEnd"/>
      <w:r w:rsidRPr="00800372">
        <w:rPr>
          <w:rFonts w:ascii="Times New Roman CYR" w:hAnsi="Times New Roman CYR" w:cs="Times New Roman CYR"/>
          <w:sz w:val="28"/>
          <w:szCs w:val="28"/>
        </w:rPr>
        <w:t>.</w:t>
      </w:r>
    </w:p>
    <w:p w14:paraId="26995467" w14:textId="3C6B2EAA" w:rsidR="00435B7D" w:rsidRPr="00800372" w:rsidRDefault="00762D99" w:rsidP="00594651">
      <w:pPr>
        <w:pStyle w:val="11"/>
        <w:numPr>
          <w:ilvl w:val="1"/>
          <w:numId w:val="34"/>
        </w:numPr>
        <w:shd w:val="clear" w:color="auto" w:fill="auto"/>
        <w:ind w:left="0" w:firstLine="709"/>
        <w:jc w:val="both"/>
        <w:rPr>
          <w:kern w:val="1"/>
          <w:lang w:bidi="hi-IN"/>
        </w:rPr>
      </w:pPr>
      <w:r w:rsidRPr="00800372">
        <w:rPr>
          <w:kern w:val="1"/>
          <w:lang w:bidi="hi-IN"/>
        </w:rPr>
        <w:t>В абзаце третьем пункта 2.22</w:t>
      </w:r>
      <w:r w:rsidR="00435B7D" w:rsidRPr="00800372">
        <w:rPr>
          <w:kern w:val="1"/>
          <w:lang w:bidi="hi-IN"/>
        </w:rPr>
        <w:t xml:space="preserve"> раздела 2 слова «не менее 3 лет» зам</w:t>
      </w:r>
      <w:r w:rsidRPr="00800372">
        <w:rPr>
          <w:kern w:val="1"/>
          <w:lang w:bidi="hi-IN"/>
        </w:rPr>
        <w:t>енить словами  «не менее 2 лет».</w:t>
      </w:r>
    </w:p>
    <w:p w14:paraId="6347C6A9" w14:textId="36379004" w:rsidR="00435B7D" w:rsidRPr="00800372" w:rsidRDefault="00435B7D" w:rsidP="00594651">
      <w:pPr>
        <w:pStyle w:val="a3"/>
        <w:widowControl/>
        <w:numPr>
          <w:ilvl w:val="1"/>
          <w:numId w:val="34"/>
        </w:numPr>
        <w:suppressAutoHyphens w:val="0"/>
        <w:autoSpaceDE/>
        <w:autoSpaceDN/>
        <w:adjustRightInd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00372">
        <w:rPr>
          <w:rFonts w:ascii="Times New Roman" w:hAnsi="Times New Roman" w:cs="Times New Roman"/>
          <w:sz w:val="28"/>
          <w:szCs w:val="28"/>
        </w:rPr>
        <w:t>Абзац четвертый  пункта 2.22 раздела 2 изложить в следующей редакции:</w:t>
      </w:r>
    </w:p>
    <w:p w14:paraId="790693AB" w14:textId="116B8173" w:rsidR="00762D99" w:rsidRPr="00800372" w:rsidRDefault="00435B7D" w:rsidP="00594651">
      <w:pPr>
        <w:ind w:firstLine="567"/>
        <w:rPr>
          <w:rFonts w:ascii="Times New Roman CYR" w:hAnsi="Times New Roman CYR" w:cs="Times New Roman CYR"/>
          <w:sz w:val="28"/>
          <w:szCs w:val="28"/>
        </w:rPr>
      </w:pPr>
      <w:r w:rsidRPr="00800372">
        <w:rPr>
          <w:rFonts w:ascii="Times New Roman CYR" w:hAnsi="Times New Roman CYR" w:cs="Times New Roman CYR"/>
          <w:sz w:val="28"/>
          <w:szCs w:val="28"/>
        </w:rPr>
        <w:t xml:space="preserve">«сохранение приобретенного оборудования, установок, техники и специализированного транспорта приобретенного, по направлению, указанному в </w:t>
      </w:r>
      <w:hyperlink w:anchor="sub_1312" w:history="1">
        <w:r w:rsidRPr="00800372">
          <w:rPr>
            <w:rFonts w:ascii="Times New Roman CYR" w:hAnsi="Times New Roman CYR" w:cs="Times New Roman CYR"/>
            <w:sz w:val="28"/>
            <w:szCs w:val="28"/>
          </w:rPr>
          <w:t>абзаце втором и четвертом пункта 1.4 раздела 1</w:t>
        </w:r>
      </w:hyperlink>
      <w:r w:rsidRPr="00800372">
        <w:rPr>
          <w:rFonts w:ascii="Times New Roman CYR" w:hAnsi="Times New Roman CYR" w:cs="Times New Roman CYR"/>
          <w:sz w:val="28"/>
          <w:szCs w:val="28"/>
        </w:rPr>
        <w:t xml:space="preserve"> настоящего Порядка не менее 2 лет</w:t>
      </w:r>
      <w:proofErr w:type="gramStart"/>
      <w:r w:rsidRPr="00800372">
        <w:rPr>
          <w:rFonts w:ascii="Times New Roman CYR" w:hAnsi="Times New Roman CYR" w:cs="Times New Roman CYR"/>
          <w:sz w:val="28"/>
          <w:szCs w:val="28"/>
        </w:rPr>
        <w:t>.».</w:t>
      </w:r>
      <w:proofErr w:type="gramEnd"/>
    </w:p>
    <w:p w14:paraId="1FAC4FFE" w14:textId="0686E3CC" w:rsidR="004D2ACF" w:rsidRPr="00800372" w:rsidRDefault="004D2ACF" w:rsidP="00594651">
      <w:pPr>
        <w:pStyle w:val="a3"/>
        <w:widowControl/>
        <w:numPr>
          <w:ilvl w:val="0"/>
          <w:numId w:val="34"/>
        </w:numPr>
        <w:tabs>
          <w:tab w:val="left" w:pos="1023"/>
        </w:tabs>
        <w:suppressAutoHyphens w:val="0"/>
        <w:autoSpaceDE/>
        <w:autoSpaceDN/>
        <w:adjustRightInd/>
        <w:ind w:firstLine="25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800372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Внести в приложение 11 следующее изменение:</w:t>
      </w:r>
    </w:p>
    <w:p w14:paraId="0C09C8FA" w14:textId="7AECCA40" w:rsidR="00DE687A" w:rsidRPr="00800372" w:rsidRDefault="00DE687A" w:rsidP="003F6E4D">
      <w:pPr>
        <w:pStyle w:val="a3"/>
        <w:widowControl/>
        <w:numPr>
          <w:ilvl w:val="1"/>
          <w:numId w:val="40"/>
        </w:numPr>
        <w:tabs>
          <w:tab w:val="left" w:pos="0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800372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В абзаце</w:t>
      </w:r>
      <w:r w:rsidR="00980D3B" w:rsidRPr="00800372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 </w:t>
      </w:r>
      <w:r w:rsidRPr="00800372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пятом пункта 2.4 раздела 2 слова «не превышающей тыс. рублей» </w:t>
      </w:r>
      <w:proofErr w:type="gramStart"/>
      <w:r w:rsidRPr="00800372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заменить на слова</w:t>
      </w:r>
      <w:proofErr w:type="gramEnd"/>
      <w:r w:rsidRPr="00800372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 «не превышающей 10 тыс. рублей»;</w:t>
      </w:r>
    </w:p>
    <w:p w14:paraId="7880D6BA" w14:textId="3B425A8E" w:rsidR="004D2ACF" w:rsidRPr="00800372" w:rsidRDefault="004D2ACF" w:rsidP="00594651">
      <w:pPr>
        <w:pStyle w:val="a3"/>
        <w:widowControl/>
        <w:numPr>
          <w:ilvl w:val="1"/>
          <w:numId w:val="40"/>
        </w:numPr>
        <w:suppressAutoHyphens w:val="0"/>
        <w:autoSpaceDE/>
        <w:autoSpaceDN/>
        <w:adjustRightInd/>
        <w:ind w:hanging="4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800372">
        <w:rPr>
          <w:rFonts w:ascii="Times New Roman" w:hAnsi="Times New Roman" w:cs="Times New Roman"/>
          <w:sz w:val="28"/>
          <w:szCs w:val="28"/>
        </w:rPr>
        <w:t>Пункт 5.8 раздела 5 дополнить абзацем следующего содержания</w:t>
      </w:r>
      <w:proofErr w:type="gramStart"/>
      <w:r w:rsidRPr="008003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01BA9AA1" w14:textId="77777777" w:rsidR="004D2ACF" w:rsidRPr="00800372" w:rsidRDefault="004D2ACF" w:rsidP="005946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800372">
        <w:rPr>
          <w:rFonts w:eastAsiaTheme="minorEastAsia"/>
          <w:sz w:val="28"/>
          <w:szCs w:val="28"/>
        </w:rPr>
        <w:t xml:space="preserve">«Получатели средств, пострадавшие в результате обстрелов со стороны вооруженных формирований Украины и (или) террористических актов, освобождаются от ответственности за </w:t>
      </w:r>
      <w:proofErr w:type="spellStart"/>
      <w:r w:rsidRPr="00800372">
        <w:rPr>
          <w:rFonts w:eastAsiaTheme="minorEastAsia"/>
          <w:sz w:val="28"/>
          <w:szCs w:val="28"/>
        </w:rPr>
        <w:t>недостижение</w:t>
      </w:r>
      <w:proofErr w:type="spellEnd"/>
      <w:r w:rsidRPr="00800372">
        <w:rPr>
          <w:rFonts w:eastAsiaTheme="minorEastAsia"/>
          <w:sz w:val="28"/>
          <w:szCs w:val="28"/>
        </w:rPr>
        <w:t xml:space="preserve"> плановых показателей деятельности в порядке, определяемом Министерством, при условии документального подтверждения факта причинения в результате обстрелов со стороны вооруженных формирований Украины и (или) террористических актов ущерба имуществу, которое используется для осуществления деятельности получателя средств.».</w:t>
      </w:r>
      <w:proofErr w:type="gramEnd"/>
    </w:p>
    <w:p w14:paraId="6ECACC1B" w14:textId="2557D380" w:rsidR="004D2ACF" w:rsidRPr="00800372" w:rsidRDefault="004D2ACF" w:rsidP="00594651">
      <w:pPr>
        <w:pStyle w:val="a3"/>
        <w:widowControl/>
        <w:numPr>
          <w:ilvl w:val="1"/>
          <w:numId w:val="40"/>
        </w:numPr>
        <w:suppressAutoHyphens w:val="0"/>
        <w:autoSpaceDE/>
        <w:autoSpaceDN/>
        <w:adjustRightInd/>
        <w:ind w:hanging="461"/>
        <w:jc w:val="left"/>
        <w:rPr>
          <w:rFonts w:ascii="Times New Roman" w:hAnsi="Times New Roman" w:cs="Times New Roman"/>
          <w:sz w:val="28"/>
          <w:szCs w:val="28"/>
        </w:rPr>
      </w:pPr>
      <w:r w:rsidRPr="00800372">
        <w:rPr>
          <w:rFonts w:ascii="Times New Roman" w:hAnsi="Times New Roman" w:cs="Times New Roman"/>
          <w:sz w:val="28"/>
          <w:szCs w:val="28"/>
        </w:rPr>
        <w:t xml:space="preserve"> Абзац первый пункта 5.10. раздела 5 изложить в редакции:</w:t>
      </w:r>
    </w:p>
    <w:p w14:paraId="75051BCC" w14:textId="77777777" w:rsidR="004D2ACF" w:rsidRPr="00800372" w:rsidRDefault="004D2ACF" w:rsidP="00594651">
      <w:pPr>
        <w:pStyle w:val="ConsPlusNormal"/>
        <w:ind w:firstLine="709"/>
        <w:jc w:val="both"/>
        <w:rPr>
          <w:sz w:val="28"/>
          <w:szCs w:val="28"/>
        </w:rPr>
      </w:pPr>
      <w:r w:rsidRPr="00800372">
        <w:rPr>
          <w:sz w:val="28"/>
          <w:szCs w:val="28"/>
        </w:rPr>
        <w:t>«В случае призыва получателя средств на военную службу в Вооруженные Силы Российской Федерации (далее - призыв на военную службу) Министерство принимает одно из следующих решений</w:t>
      </w:r>
      <w:proofErr w:type="gramStart"/>
      <w:r w:rsidRPr="00800372">
        <w:rPr>
          <w:sz w:val="28"/>
          <w:szCs w:val="28"/>
        </w:rPr>
        <w:t>:»</w:t>
      </w:r>
      <w:proofErr w:type="gramEnd"/>
      <w:r w:rsidRPr="00800372">
        <w:rPr>
          <w:sz w:val="28"/>
          <w:szCs w:val="28"/>
        </w:rPr>
        <w:t>.</w:t>
      </w:r>
    </w:p>
    <w:p w14:paraId="2AD9D75D" w14:textId="77777777" w:rsidR="00800372" w:rsidRPr="00800372" w:rsidRDefault="00800372" w:rsidP="00594651">
      <w:pPr>
        <w:widowControl/>
        <w:tabs>
          <w:tab w:val="left" w:pos="1023"/>
        </w:tabs>
        <w:suppressAutoHyphens w:val="0"/>
        <w:autoSpaceDE/>
        <w:autoSpaceDN/>
        <w:adjustRightInd/>
        <w:ind w:firstLine="0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</w:p>
    <w:p w14:paraId="5864FA28" w14:textId="77777777" w:rsidR="00D22732" w:rsidRDefault="00D22732" w:rsidP="00594651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14:paraId="3C833424" w14:textId="77777777" w:rsidR="005A3741" w:rsidRDefault="005A3741" w:rsidP="00594651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14:paraId="10741E93" w14:textId="77777777" w:rsidR="005A3741" w:rsidRDefault="005A3741" w:rsidP="00594651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14:paraId="51C5AA8B" w14:textId="77777777" w:rsidR="005A3741" w:rsidRDefault="005A3741" w:rsidP="00594651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14:paraId="23A09227" w14:textId="77777777" w:rsidR="005A3741" w:rsidRPr="00800372" w:rsidRDefault="005A3741" w:rsidP="00594651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14:paraId="2313F434" w14:textId="77777777" w:rsidR="00DA0637" w:rsidRPr="00800372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  <w:r w:rsidRPr="00800372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14:paraId="4F8C37DF" w14:textId="77777777" w:rsidR="00DA0637" w:rsidRPr="00800372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  <w:r w:rsidRPr="00800372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800372">
        <w:rPr>
          <w:rFonts w:ascii="Times New Roman" w:hAnsi="Times New Roman"/>
          <w:sz w:val="28"/>
          <w:szCs w:val="28"/>
        </w:rPr>
        <w:tab/>
      </w:r>
      <w:r w:rsidRPr="00800372">
        <w:rPr>
          <w:rFonts w:ascii="Times New Roman" w:hAnsi="Times New Roman"/>
          <w:sz w:val="28"/>
          <w:szCs w:val="28"/>
        </w:rPr>
        <w:tab/>
      </w:r>
      <w:r w:rsidRPr="00800372">
        <w:rPr>
          <w:rFonts w:ascii="Times New Roman" w:hAnsi="Times New Roman"/>
          <w:sz w:val="28"/>
          <w:szCs w:val="28"/>
        </w:rPr>
        <w:tab/>
      </w:r>
      <w:r w:rsidRPr="00800372">
        <w:rPr>
          <w:rFonts w:ascii="Times New Roman" w:hAnsi="Times New Roman"/>
          <w:sz w:val="28"/>
          <w:szCs w:val="28"/>
        </w:rPr>
        <w:tab/>
        <w:t xml:space="preserve">              М.О. Аргунов</w:t>
      </w:r>
    </w:p>
    <w:p w14:paraId="51483CB4" w14:textId="77777777" w:rsidR="00DA0637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</w:p>
    <w:p w14:paraId="2CC31447" w14:textId="77777777" w:rsidR="006B45CD" w:rsidRPr="00800372" w:rsidRDefault="006B45CD" w:rsidP="00594651">
      <w:pPr>
        <w:ind w:firstLine="0"/>
        <w:rPr>
          <w:rFonts w:ascii="Times New Roman" w:hAnsi="Times New Roman"/>
          <w:sz w:val="28"/>
          <w:szCs w:val="28"/>
        </w:rPr>
      </w:pPr>
    </w:p>
    <w:p w14:paraId="5B4DA54C" w14:textId="77777777" w:rsidR="00DA0637" w:rsidRPr="00800372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800372">
        <w:rPr>
          <w:rFonts w:ascii="Times New Roman" w:hAnsi="Times New Roman"/>
          <w:sz w:val="28"/>
          <w:szCs w:val="28"/>
        </w:rPr>
        <w:t>Проект согласован:</w:t>
      </w:r>
    </w:p>
    <w:p w14:paraId="4CCB41A1" w14:textId="77777777" w:rsidR="00DA0637" w:rsidRPr="00800372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800372">
        <w:rPr>
          <w:rFonts w:ascii="Times New Roman" w:hAnsi="Times New Roman"/>
          <w:sz w:val="28"/>
          <w:szCs w:val="28"/>
        </w:rPr>
        <w:t>Руководитель Администрации</w:t>
      </w:r>
    </w:p>
    <w:p w14:paraId="2CA1A258" w14:textId="77777777" w:rsidR="00DA0637" w:rsidRPr="00800372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800372">
        <w:rPr>
          <w:rFonts w:ascii="Times New Roman" w:hAnsi="Times New Roman"/>
          <w:sz w:val="28"/>
          <w:szCs w:val="28"/>
        </w:rPr>
        <w:t>Главы и Правительства КЧР</w:t>
      </w:r>
      <w:r w:rsidRPr="00800372">
        <w:rPr>
          <w:rFonts w:ascii="Times New Roman" w:hAnsi="Times New Roman"/>
          <w:sz w:val="28"/>
          <w:szCs w:val="28"/>
        </w:rPr>
        <w:tab/>
      </w:r>
      <w:r w:rsidRPr="00800372">
        <w:rPr>
          <w:rFonts w:ascii="Times New Roman" w:hAnsi="Times New Roman"/>
          <w:sz w:val="28"/>
          <w:szCs w:val="28"/>
        </w:rPr>
        <w:tab/>
      </w:r>
      <w:r w:rsidRPr="00800372">
        <w:rPr>
          <w:rFonts w:ascii="Times New Roman" w:hAnsi="Times New Roman"/>
          <w:sz w:val="28"/>
          <w:szCs w:val="28"/>
        </w:rPr>
        <w:tab/>
      </w:r>
      <w:r w:rsidRPr="00800372">
        <w:rPr>
          <w:rFonts w:ascii="Times New Roman" w:hAnsi="Times New Roman"/>
          <w:sz w:val="28"/>
          <w:szCs w:val="28"/>
        </w:rPr>
        <w:tab/>
      </w:r>
      <w:r w:rsidRPr="00800372">
        <w:rPr>
          <w:rFonts w:ascii="Times New Roman" w:hAnsi="Times New Roman"/>
          <w:sz w:val="28"/>
          <w:szCs w:val="28"/>
        </w:rPr>
        <w:tab/>
        <w:t xml:space="preserve">                   М. Н. </w:t>
      </w:r>
      <w:proofErr w:type="spellStart"/>
      <w:r w:rsidRPr="00800372">
        <w:rPr>
          <w:rFonts w:ascii="Times New Roman" w:hAnsi="Times New Roman"/>
          <w:sz w:val="28"/>
          <w:szCs w:val="28"/>
        </w:rPr>
        <w:t>Озов</w:t>
      </w:r>
      <w:proofErr w:type="spellEnd"/>
    </w:p>
    <w:p w14:paraId="4FDDD02D" w14:textId="77777777" w:rsidR="00DA0637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14:paraId="52EDAB61" w14:textId="77777777" w:rsidR="006B45CD" w:rsidRPr="00800372" w:rsidRDefault="006B45CD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14:paraId="0B882FC2" w14:textId="54CD4019" w:rsidR="00DA0637" w:rsidRPr="00800372" w:rsidRDefault="00435B7D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800372">
        <w:rPr>
          <w:rFonts w:ascii="Times New Roman" w:hAnsi="Times New Roman"/>
          <w:sz w:val="28"/>
          <w:szCs w:val="28"/>
        </w:rPr>
        <w:t>З</w:t>
      </w:r>
      <w:r w:rsidR="00DA0637" w:rsidRPr="00800372">
        <w:rPr>
          <w:rFonts w:ascii="Times New Roman" w:hAnsi="Times New Roman"/>
          <w:sz w:val="28"/>
          <w:szCs w:val="28"/>
        </w:rPr>
        <w:t>аместитель</w:t>
      </w:r>
    </w:p>
    <w:p w14:paraId="029CDE0D" w14:textId="77777777" w:rsidR="00DA0637" w:rsidRPr="00800372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800372">
        <w:rPr>
          <w:rFonts w:ascii="Times New Roman" w:hAnsi="Times New Roman"/>
          <w:sz w:val="28"/>
          <w:szCs w:val="28"/>
        </w:rPr>
        <w:t>Председателя Правительства</w:t>
      </w:r>
    </w:p>
    <w:p w14:paraId="56FF5184" w14:textId="67FAC572" w:rsidR="00DA0637" w:rsidRPr="00800372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800372">
        <w:rPr>
          <w:rFonts w:ascii="Times New Roman" w:hAnsi="Times New Roman"/>
          <w:sz w:val="28"/>
          <w:szCs w:val="28"/>
        </w:rPr>
        <w:t>Карачаево-Чер</w:t>
      </w:r>
      <w:r w:rsidR="00800372">
        <w:rPr>
          <w:rFonts w:ascii="Times New Roman" w:hAnsi="Times New Roman"/>
          <w:sz w:val="28"/>
          <w:szCs w:val="28"/>
        </w:rPr>
        <w:t>кесской Республики</w:t>
      </w:r>
      <w:r w:rsidR="00800372">
        <w:rPr>
          <w:rFonts w:ascii="Times New Roman" w:hAnsi="Times New Roman"/>
          <w:sz w:val="28"/>
          <w:szCs w:val="28"/>
        </w:rPr>
        <w:tab/>
      </w:r>
      <w:r w:rsidR="00800372">
        <w:rPr>
          <w:rFonts w:ascii="Times New Roman" w:hAnsi="Times New Roman"/>
          <w:sz w:val="28"/>
          <w:szCs w:val="28"/>
        </w:rPr>
        <w:tab/>
      </w:r>
      <w:r w:rsidR="00800372">
        <w:rPr>
          <w:rFonts w:ascii="Times New Roman" w:hAnsi="Times New Roman"/>
          <w:sz w:val="28"/>
          <w:szCs w:val="28"/>
        </w:rPr>
        <w:tab/>
      </w:r>
      <w:r w:rsidR="00800372">
        <w:rPr>
          <w:rFonts w:ascii="Times New Roman" w:hAnsi="Times New Roman"/>
          <w:sz w:val="28"/>
          <w:szCs w:val="28"/>
        </w:rPr>
        <w:tab/>
        <w:t xml:space="preserve">        </w:t>
      </w:r>
      <w:r w:rsidRPr="00800372">
        <w:rPr>
          <w:rFonts w:ascii="Times New Roman" w:hAnsi="Times New Roman"/>
          <w:sz w:val="28"/>
          <w:szCs w:val="28"/>
        </w:rPr>
        <w:t xml:space="preserve">     </w:t>
      </w:r>
      <w:r w:rsidR="00435B7D" w:rsidRPr="00800372">
        <w:rPr>
          <w:rFonts w:ascii="Times New Roman" w:hAnsi="Times New Roman"/>
          <w:sz w:val="28"/>
          <w:szCs w:val="28"/>
        </w:rPr>
        <w:t xml:space="preserve">М.Х. </w:t>
      </w:r>
      <w:proofErr w:type="spellStart"/>
      <w:r w:rsidR="00435B7D" w:rsidRPr="00800372">
        <w:rPr>
          <w:rFonts w:ascii="Times New Roman" w:hAnsi="Times New Roman"/>
          <w:sz w:val="28"/>
          <w:szCs w:val="28"/>
        </w:rPr>
        <w:t>Суюнчев</w:t>
      </w:r>
      <w:proofErr w:type="spellEnd"/>
    </w:p>
    <w:p w14:paraId="1BE72906" w14:textId="77777777" w:rsidR="00DA0637" w:rsidRPr="00800372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14:paraId="61B5A17D" w14:textId="77777777" w:rsidR="00DA0637" w:rsidRPr="006C20DC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lastRenderedPageBreak/>
        <w:t>Заместитель Руководителя</w:t>
      </w:r>
    </w:p>
    <w:p w14:paraId="1001292E" w14:textId="77777777" w:rsidR="00DA0637" w:rsidRPr="006C20DC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Администрации Главы и Правительства</w:t>
      </w:r>
    </w:p>
    <w:p w14:paraId="17958B5A" w14:textId="77777777" w:rsidR="00DA0637" w:rsidRPr="006C20DC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Карачаево-Черкесской Республики,</w:t>
      </w:r>
    </w:p>
    <w:p w14:paraId="5F0FB3AA" w14:textId="77777777" w:rsidR="00DA0637" w:rsidRPr="006C20DC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14:paraId="786C74E5" w14:textId="77777777" w:rsidR="00DA0637" w:rsidRPr="006C20DC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обеспечения Главы и Правительства</w:t>
      </w:r>
    </w:p>
    <w:p w14:paraId="73CD63DC" w14:textId="77777777" w:rsidR="00DA0637" w:rsidRPr="006C20DC" w:rsidRDefault="00DA0637" w:rsidP="00594651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  <w:t xml:space="preserve">            Ф. Я. </w:t>
      </w:r>
      <w:proofErr w:type="spellStart"/>
      <w:r w:rsidRPr="006C20DC">
        <w:rPr>
          <w:rFonts w:ascii="Times New Roman" w:hAnsi="Times New Roman"/>
          <w:sz w:val="28"/>
          <w:szCs w:val="28"/>
        </w:rPr>
        <w:t>Астежева</w:t>
      </w:r>
      <w:proofErr w:type="spellEnd"/>
    </w:p>
    <w:p w14:paraId="05AE68E4" w14:textId="77777777" w:rsidR="00DA0637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</w:p>
    <w:p w14:paraId="6213B410" w14:textId="77777777" w:rsidR="005A3741" w:rsidRPr="006C20DC" w:rsidRDefault="005A3741" w:rsidP="00594651">
      <w:pPr>
        <w:ind w:firstLine="0"/>
        <w:rPr>
          <w:rFonts w:ascii="Times New Roman" w:hAnsi="Times New Roman"/>
          <w:sz w:val="28"/>
          <w:szCs w:val="28"/>
        </w:rPr>
      </w:pPr>
    </w:p>
    <w:p w14:paraId="0EFAA6E8" w14:textId="77777777" w:rsidR="00DA0637" w:rsidRPr="006C20DC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Министр финансов</w:t>
      </w:r>
    </w:p>
    <w:p w14:paraId="47ABECBF" w14:textId="7F348A4D" w:rsidR="00DA0637" w:rsidRPr="006C20DC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  <w:t xml:space="preserve">                       В.В. </w:t>
      </w:r>
      <w:proofErr w:type="spellStart"/>
      <w:r w:rsidRPr="006C20DC">
        <w:rPr>
          <w:rFonts w:ascii="Times New Roman" w:hAnsi="Times New Roman"/>
          <w:sz w:val="28"/>
          <w:szCs w:val="28"/>
        </w:rPr>
        <w:t>Камышан</w:t>
      </w:r>
      <w:proofErr w:type="spellEnd"/>
    </w:p>
    <w:p w14:paraId="29A63155" w14:textId="77777777" w:rsidR="00DA0637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</w:p>
    <w:p w14:paraId="28EFB81C" w14:textId="77777777" w:rsidR="005A3741" w:rsidRPr="006C20DC" w:rsidRDefault="005A3741" w:rsidP="00594651">
      <w:pPr>
        <w:ind w:firstLine="0"/>
        <w:rPr>
          <w:rFonts w:ascii="Times New Roman" w:hAnsi="Times New Roman"/>
          <w:sz w:val="28"/>
          <w:szCs w:val="28"/>
        </w:rPr>
      </w:pPr>
    </w:p>
    <w:p w14:paraId="67BF4A77" w14:textId="77777777" w:rsidR="00DA0637" w:rsidRPr="006C20DC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14:paraId="3098A71A" w14:textId="77777777" w:rsidR="00DA0637" w:rsidRPr="006C20DC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  <w:t xml:space="preserve">                    А.А. </w:t>
      </w:r>
      <w:proofErr w:type="spellStart"/>
      <w:r w:rsidRPr="006C20DC">
        <w:rPr>
          <w:rFonts w:ascii="Times New Roman" w:hAnsi="Times New Roman"/>
          <w:sz w:val="28"/>
          <w:szCs w:val="28"/>
        </w:rPr>
        <w:t>Езаов</w:t>
      </w:r>
      <w:proofErr w:type="spellEnd"/>
    </w:p>
    <w:p w14:paraId="5C0459DC" w14:textId="77777777" w:rsidR="00DA0637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</w:p>
    <w:p w14:paraId="0F76CC0A" w14:textId="77777777" w:rsidR="005A3741" w:rsidRPr="006C20DC" w:rsidRDefault="005A3741" w:rsidP="00594651">
      <w:pPr>
        <w:ind w:firstLine="0"/>
        <w:rPr>
          <w:rFonts w:ascii="Times New Roman" w:hAnsi="Times New Roman"/>
          <w:sz w:val="28"/>
          <w:szCs w:val="28"/>
        </w:rPr>
      </w:pPr>
    </w:p>
    <w:p w14:paraId="2DF83CA4" w14:textId="77777777" w:rsidR="00DA0637" w:rsidRPr="006C20DC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6C20DC">
        <w:rPr>
          <w:rFonts w:ascii="Times New Roman" w:hAnsi="Times New Roman"/>
          <w:sz w:val="28"/>
          <w:szCs w:val="28"/>
        </w:rPr>
        <w:t>Государственно-правового</w:t>
      </w:r>
      <w:proofErr w:type="gramEnd"/>
    </w:p>
    <w:p w14:paraId="273B32C0" w14:textId="77777777" w:rsidR="00DA0637" w:rsidRPr="006C20DC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Управления Главы и Правительства</w:t>
      </w:r>
    </w:p>
    <w:p w14:paraId="2516BB0E" w14:textId="77777777" w:rsidR="00DA0637" w:rsidRPr="006C20DC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  <w:t xml:space="preserve">                А.А. </w:t>
      </w:r>
      <w:proofErr w:type="spellStart"/>
      <w:r w:rsidRPr="006C20DC">
        <w:rPr>
          <w:rFonts w:ascii="Times New Roman" w:hAnsi="Times New Roman"/>
          <w:sz w:val="28"/>
          <w:szCs w:val="28"/>
        </w:rPr>
        <w:t>Тлишев</w:t>
      </w:r>
      <w:proofErr w:type="spellEnd"/>
    </w:p>
    <w:p w14:paraId="7412D09D" w14:textId="77777777" w:rsidR="00DA0637" w:rsidRPr="006C20DC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</w:p>
    <w:p w14:paraId="10DA10A6" w14:textId="77777777" w:rsidR="00DA0637" w:rsidRPr="006C20DC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</w:p>
    <w:p w14:paraId="1BDD1A3B" w14:textId="346E909F" w:rsidR="00DA0637" w:rsidRPr="006C20DC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Проект подготовлен Министерством сельского хозяйства Карачаево-Черкесской Республики</w:t>
      </w:r>
      <w:r w:rsidR="00944112">
        <w:rPr>
          <w:rFonts w:ascii="Times New Roman" w:hAnsi="Times New Roman"/>
          <w:sz w:val="28"/>
          <w:szCs w:val="28"/>
        </w:rPr>
        <w:t xml:space="preserve">  </w:t>
      </w:r>
    </w:p>
    <w:p w14:paraId="0C441C15" w14:textId="77777777" w:rsidR="00DA0637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</w:p>
    <w:p w14:paraId="1D7BADB1" w14:textId="77777777" w:rsidR="006B45CD" w:rsidRPr="006C20DC" w:rsidRDefault="006B45CD" w:rsidP="00594651">
      <w:pPr>
        <w:ind w:firstLine="0"/>
        <w:rPr>
          <w:rFonts w:ascii="Times New Roman" w:hAnsi="Times New Roman"/>
          <w:sz w:val="28"/>
          <w:szCs w:val="28"/>
        </w:rPr>
      </w:pPr>
    </w:p>
    <w:p w14:paraId="2BF61285" w14:textId="358A2924" w:rsidR="00DA0637" w:rsidRPr="006C20DC" w:rsidRDefault="00435B7D" w:rsidP="00594651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DA0637" w:rsidRPr="006C20DC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="00DA0637" w:rsidRPr="006C20DC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14:paraId="49A23BF5" w14:textId="48D0E845" w:rsidR="00974EC9" w:rsidRPr="00944112" w:rsidRDefault="00DA0637" w:rsidP="00594651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</w:t>
      </w:r>
      <w:r w:rsidR="00435B7D">
        <w:rPr>
          <w:rFonts w:ascii="Times New Roman" w:hAnsi="Times New Roman"/>
          <w:sz w:val="28"/>
          <w:szCs w:val="28"/>
        </w:rPr>
        <w:t xml:space="preserve">У.Х. </w:t>
      </w:r>
      <w:proofErr w:type="spellStart"/>
      <w:r w:rsidR="00435B7D">
        <w:rPr>
          <w:rFonts w:ascii="Times New Roman" w:hAnsi="Times New Roman"/>
          <w:sz w:val="28"/>
          <w:szCs w:val="28"/>
        </w:rPr>
        <w:t>Биджиев</w:t>
      </w:r>
      <w:proofErr w:type="spellEnd"/>
    </w:p>
    <w:sectPr w:rsidR="00974EC9" w:rsidRPr="00944112" w:rsidSect="00594651">
      <w:headerReference w:type="default" r:id="rId21"/>
      <w:headerReference w:type="first" r:id="rId22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BFFAF" w14:textId="77777777" w:rsidR="00D1446E" w:rsidRDefault="00D1446E">
      <w:r>
        <w:separator/>
      </w:r>
    </w:p>
  </w:endnote>
  <w:endnote w:type="continuationSeparator" w:id="0">
    <w:p w14:paraId="5E5EE2BB" w14:textId="77777777" w:rsidR="00D1446E" w:rsidRDefault="00D1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97AC5" w14:textId="77777777" w:rsidR="00D1446E" w:rsidRDefault="00D1446E">
      <w:r>
        <w:separator/>
      </w:r>
    </w:p>
  </w:footnote>
  <w:footnote w:type="continuationSeparator" w:id="0">
    <w:p w14:paraId="1B920350" w14:textId="77777777" w:rsidR="00D1446E" w:rsidRDefault="00D1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86443"/>
      <w:docPartObj>
        <w:docPartGallery w:val="Page Numbers (Top of Page)"/>
        <w:docPartUnique/>
      </w:docPartObj>
    </w:sdtPr>
    <w:sdtContent>
      <w:p w14:paraId="23651245" w14:textId="6DCBFCDF" w:rsidR="00B9324A" w:rsidRDefault="00B9324A" w:rsidP="00594651">
        <w:pPr>
          <w:pStyle w:val="a7"/>
          <w:jc w:val="center"/>
        </w:pPr>
        <w:r w:rsidRPr="00594651">
          <w:rPr>
            <w:rFonts w:ascii="Times New Roman" w:hAnsi="Times New Roman" w:cs="Times New Roman"/>
          </w:rPr>
          <w:fldChar w:fldCharType="begin"/>
        </w:r>
        <w:r w:rsidRPr="00594651">
          <w:rPr>
            <w:rFonts w:ascii="Times New Roman" w:hAnsi="Times New Roman" w:cs="Times New Roman"/>
          </w:rPr>
          <w:instrText>PAGE   \* MERGEFORMAT</w:instrText>
        </w:r>
        <w:r w:rsidRPr="00594651">
          <w:rPr>
            <w:rFonts w:ascii="Times New Roman" w:hAnsi="Times New Roman" w:cs="Times New Roman"/>
          </w:rPr>
          <w:fldChar w:fldCharType="separate"/>
        </w:r>
        <w:r w:rsidR="003B5E2B">
          <w:rPr>
            <w:rFonts w:ascii="Times New Roman" w:hAnsi="Times New Roman" w:cs="Times New Roman"/>
            <w:noProof/>
          </w:rPr>
          <w:t>13</w:t>
        </w:r>
        <w:r w:rsidRPr="0059465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0A975" w14:textId="3F53C567" w:rsidR="00B9324A" w:rsidRDefault="00B9324A">
    <w:pPr>
      <w:pStyle w:val="a7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520"/>
    <w:multiLevelType w:val="multilevel"/>
    <w:tmpl w:val="0CA442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5681646"/>
    <w:multiLevelType w:val="hybridMultilevel"/>
    <w:tmpl w:val="8A928018"/>
    <w:lvl w:ilvl="0" w:tplc="07A4A02E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A32909"/>
    <w:multiLevelType w:val="multilevel"/>
    <w:tmpl w:val="0E8E99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AB4908"/>
    <w:multiLevelType w:val="multilevel"/>
    <w:tmpl w:val="1C7E69C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15B86F58"/>
    <w:multiLevelType w:val="hybridMultilevel"/>
    <w:tmpl w:val="A4222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A034F7"/>
    <w:multiLevelType w:val="multilevel"/>
    <w:tmpl w:val="418620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6">
    <w:nsid w:val="16ED3BDE"/>
    <w:multiLevelType w:val="multilevel"/>
    <w:tmpl w:val="03E01E2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1AF73DF6"/>
    <w:multiLevelType w:val="multilevel"/>
    <w:tmpl w:val="F2289E5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1C0C4C"/>
    <w:multiLevelType w:val="hybridMultilevel"/>
    <w:tmpl w:val="7BFCECCA"/>
    <w:lvl w:ilvl="0" w:tplc="BBCE3DD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692CCE"/>
    <w:multiLevelType w:val="multilevel"/>
    <w:tmpl w:val="232EEC0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>
    <w:nsid w:val="24A0477B"/>
    <w:multiLevelType w:val="multilevel"/>
    <w:tmpl w:val="BDD2CA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36694"/>
    <w:multiLevelType w:val="multilevel"/>
    <w:tmpl w:val="05607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417A01"/>
    <w:multiLevelType w:val="multilevel"/>
    <w:tmpl w:val="05607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9097FBC"/>
    <w:multiLevelType w:val="hybridMultilevel"/>
    <w:tmpl w:val="3FF2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B1916"/>
    <w:multiLevelType w:val="hybridMultilevel"/>
    <w:tmpl w:val="B52839B4"/>
    <w:lvl w:ilvl="0" w:tplc="507C3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442F4A"/>
    <w:multiLevelType w:val="multilevel"/>
    <w:tmpl w:val="E2B4CA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B23012"/>
    <w:multiLevelType w:val="multilevel"/>
    <w:tmpl w:val="BDD2CA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80017"/>
    <w:multiLevelType w:val="multilevel"/>
    <w:tmpl w:val="4C2478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613A9D"/>
    <w:multiLevelType w:val="hybridMultilevel"/>
    <w:tmpl w:val="A26E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B0A9B"/>
    <w:multiLevelType w:val="multilevel"/>
    <w:tmpl w:val="0832EA1C"/>
    <w:lvl w:ilvl="0">
      <w:start w:val="6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34F9D"/>
    <w:multiLevelType w:val="hybridMultilevel"/>
    <w:tmpl w:val="102CBB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A1A7D90"/>
    <w:multiLevelType w:val="hybridMultilevel"/>
    <w:tmpl w:val="7CA8CE88"/>
    <w:lvl w:ilvl="0" w:tplc="E244F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48360D"/>
    <w:multiLevelType w:val="hybridMultilevel"/>
    <w:tmpl w:val="99C25766"/>
    <w:lvl w:ilvl="0" w:tplc="F9F2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20E18"/>
    <w:multiLevelType w:val="hybridMultilevel"/>
    <w:tmpl w:val="9354A970"/>
    <w:lvl w:ilvl="0" w:tplc="4EEE88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4">
    <w:nsid w:val="53953FFD"/>
    <w:multiLevelType w:val="multilevel"/>
    <w:tmpl w:val="3A6C9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41C7941"/>
    <w:multiLevelType w:val="multilevel"/>
    <w:tmpl w:val="20DCFCB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57FC3A18"/>
    <w:multiLevelType w:val="multilevel"/>
    <w:tmpl w:val="88FA56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0" w:hanging="1320"/>
      </w:pPr>
      <w:rPr>
        <w:rFonts w:eastAsiaTheme="minorEastAsia" w:cs="Arial"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eastAsiaTheme="minorEastAsia" w:cs="Arial"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eastAsiaTheme="minorEastAsia" w:cs="Arial"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eastAsiaTheme="minorEastAsia" w:cs="Arial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EastAsia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EastAsia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Theme="minorEastAsia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EastAsia" w:cs="Arial" w:hint="default"/>
      </w:rPr>
    </w:lvl>
  </w:abstractNum>
  <w:abstractNum w:abstractNumId="27">
    <w:nsid w:val="5CE75DD2"/>
    <w:multiLevelType w:val="multilevel"/>
    <w:tmpl w:val="1FAA424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>
    <w:nsid w:val="5D8D2AA9"/>
    <w:multiLevelType w:val="multilevel"/>
    <w:tmpl w:val="A752A0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E4951DA"/>
    <w:multiLevelType w:val="multilevel"/>
    <w:tmpl w:val="B5785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3562F2E"/>
    <w:multiLevelType w:val="multilevel"/>
    <w:tmpl w:val="8BA22F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6C7F155B"/>
    <w:multiLevelType w:val="multilevel"/>
    <w:tmpl w:val="B5785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CE43F97"/>
    <w:multiLevelType w:val="multilevel"/>
    <w:tmpl w:val="76C4B1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704233"/>
    <w:multiLevelType w:val="multilevel"/>
    <w:tmpl w:val="0832EA1C"/>
    <w:lvl w:ilvl="0">
      <w:start w:val="6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CA3D0A"/>
    <w:multiLevelType w:val="multilevel"/>
    <w:tmpl w:val="BDD2CA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696841"/>
    <w:multiLevelType w:val="hybridMultilevel"/>
    <w:tmpl w:val="99027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D368D4"/>
    <w:multiLevelType w:val="multilevel"/>
    <w:tmpl w:val="C5CA8C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37">
    <w:nsid w:val="77FC6179"/>
    <w:multiLevelType w:val="multilevel"/>
    <w:tmpl w:val="37E237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972D97"/>
    <w:multiLevelType w:val="multilevel"/>
    <w:tmpl w:val="8FFC54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9">
    <w:nsid w:val="7EEA3788"/>
    <w:multiLevelType w:val="hybridMultilevel"/>
    <w:tmpl w:val="5EE28C32"/>
    <w:lvl w:ilvl="0" w:tplc="4AB8E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14"/>
  </w:num>
  <w:num w:numId="3">
    <w:abstractNumId w:val="26"/>
  </w:num>
  <w:num w:numId="4">
    <w:abstractNumId w:val="21"/>
  </w:num>
  <w:num w:numId="5">
    <w:abstractNumId w:val="15"/>
  </w:num>
  <w:num w:numId="6">
    <w:abstractNumId w:val="30"/>
  </w:num>
  <w:num w:numId="7">
    <w:abstractNumId w:val="34"/>
  </w:num>
  <w:num w:numId="8">
    <w:abstractNumId w:val="10"/>
  </w:num>
  <w:num w:numId="9">
    <w:abstractNumId w:val="16"/>
  </w:num>
  <w:num w:numId="10">
    <w:abstractNumId w:val="19"/>
  </w:num>
  <w:num w:numId="11">
    <w:abstractNumId w:val="0"/>
  </w:num>
  <w:num w:numId="12">
    <w:abstractNumId w:val="33"/>
  </w:num>
  <w:num w:numId="13">
    <w:abstractNumId w:val="25"/>
  </w:num>
  <w:num w:numId="14">
    <w:abstractNumId w:val="17"/>
  </w:num>
  <w:num w:numId="15">
    <w:abstractNumId w:val="9"/>
  </w:num>
  <w:num w:numId="16">
    <w:abstractNumId w:val="6"/>
  </w:num>
  <w:num w:numId="17">
    <w:abstractNumId w:val="22"/>
  </w:num>
  <w:num w:numId="18">
    <w:abstractNumId w:val="18"/>
  </w:num>
  <w:num w:numId="19">
    <w:abstractNumId w:val="1"/>
  </w:num>
  <w:num w:numId="20">
    <w:abstractNumId w:val="37"/>
  </w:num>
  <w:num w:numId="21">
    <w:abstractNumId w:val="32"/>
  </w:num>
  <w:num w:numId="22">
    <w:abstractNumId w:val="5"/>
  </w:num>
  <w:num w:numId="23">
    <w:abstractNumId w:val="8"/>
  </w:num>
  <w:num w:numId="24">
    <w:abstractNumId w:val="12"/>
  </w:num>
  <w:num w:numId="25">
    <w:abstractNumId w:val="2"/>
  </w:num>
  <w:num w:numId="26">
    <w:abstractNumId w:val="24"/>
  </w:num>
  <w:num w:numId="27">
    <w:abstractNumId w:val="7"/>
  </w:num>
  <w:num w:numId="28">
    <w:abstractNumId w:val="29"/>
  </w:num>
  <w:num w:numId="29">
    <w:abstractNumId w:val="31"/>
  </w:num>
  <w:num w:numId="30">
    <w:abstractNumId w:val="20"/>
  </w:num>
  <w:num w:numId="31">
    <w:abstractNumId w:val="35"/>
  </w:num>
  <w:num w:numId="32">
    <w:abstractNumId w:val="4"/>
  </w:num>
  <w:num w:numId="33">
    <w:abstractNumId w:val="23"/>
  </w:num>
  <w:num w:numId="34">
    <w:abstractNumId w:val="36"/>
  </w:num>
  <w:num w:numId="35">
    <w:abstractNumId w:val="28"/>
  </w:num>
  <w:num w:numId="36">
    <w:abstractNumId w:val="27"/>
  </w:num>
  <w:num w:numId="37">
    <w:abstractNumId w:val="3"/>
  </w:num>
  <w:num w:numId="38">
    <w:abstractNumId w:val="11"/>
  </w:num>
  <w:num w:numId="39">
    <w:abstractNumId w:val="1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58"/>
    <w:rsid w:val="00027949"/>
    <w:rsid w:val="00032D7C"/>
    <w:rsid w:val="00040833"/>
    <w:rsid w:val="00047045"/>
    <w:rsid w:val="00060063"/>
    <w:rsid w:val="000B10C9"/>
    <w:rsid w:val="000B6AC0"/>
    <w:rsid w:val="000B7C77"/>
    <w:rsid w:val="000C2BEF"/>
    <w:rsid w:val="000D08E5"/>
    <w:rsid w:val="000D1D71"/>
    <w:rsid w:val="000E5FF0"/>
    <w:rsid w:val="000E672A"/>
    <w:rsid w:val="000F1389"/>
    <w:rsid w:val="000F4321"/>
    <w:rsid w:val="00107D6C"/>
    <w:rsid w:val="001113DE"/>
    <w:rsid w:val="00115960"/>
    <w:rsid w:val="001170AC"/>
    <w:rsid w:val="00125068"/>
    <w:rsid w:val="00143AAB"/>
    <w:rsid w:val="00147D9B"/>
    <w:rsid w:val="001613C9"/>
    <w:rsid w:val="001747F6"/>
    <w:rsid w:val="00176EC1"/>
    <w:rsid w:val="00177C54"/>
    <w:rsid w:val="001A5658"/>
    <w:rsid w:val="001B4414"/>
    <w:rsid w:val="001C3F03"/>
    <w:rsid w:val="001C52CA"/>
    <w:rsid w:val="001D2875"/>
    <w:rsid w:val="001E1803"/>
    <w:rsid w:val="001E5B6C"/>
    <w:rsid w:val="00215322"/>
    <w:rsid w:val="0023517D"/>
    <w:rsid w:val="0023748F"/>
    <w:rsid w:val="002419B7"/>
    <w:rsid w:val="002504A9"/>
    <w:rsid w:val="00253652"/>
    <w:rsid w:val="00254DA1"/>
    <w:rsid w:val="002572D7"/>
    <w:rsid w:val="0026295A"/>
    <w:rsid w:val="00263CAB"/>
    <w:rsid w:val="00265A3F"/>
    <w:rsid w:val="00266507"/>
    <w:rsid w:val="0027771D"/>
    <w:rsid w:val="002829FD"/>
    <w:rsid w:val="002959E9"/>
    <w:rsid w:val="00296E2E"/>
    <w:rsid w:val="002A5A59"/>
    <w:rsid w:val="002B21A0"/>
    <w:rsid w:val="002B29D4"/>
    <w:rsid w:val="002B3D99"/>
    <w:rsid w:val="002D1768"/>
    <w:rsid w:val="002D1DE6"/>
    <w:rsid w:val="002E37C8"/>
    <w:rsid w:val="002E3A1B"/>
    <w:rsid w:val="002F66D2"/>
    <w:rsid w:val="00317841"/>
    <w:rsid w:val="00331B4B"/>
    <w:rsid w:val="0033495C"/>
    <w:rsid w:val="00335DCB"/>
    <w:rsid w:val="003405E4"/>
    <w:rsid w:val="00341BAA"/>
    <w:rsid w:val="00350849"/>
    <w:rsid w:val="00355B4B"/>
    <w:rsid w:val="00356054"/>
    <w:rsid w:val="0036274A"/>
    <w:rsid w:val="003679EB"/>
    <w:rsid w:val="003709E1"/>
    <w:rsid w:val="003715F0"/>
    <w:rsid w:val="003779BC"/>
    <w:rsid w:val="003A04A0"/>
    <w:rsid w:val="003A1EDF"/>
    <w:rsid w:val="003B5E2B"/>
    <w:rsid w:val="003C403B"/>
    <w:rsid w:val="003C537A"/>
    <w:rsid w:val="003C5AF8"/>
    <w:rsid w:val="003E4F7F"/>
    <w:rsid w:val="003F6E4D"/>
    <w:rsid w:val="0040270F"/>
    <w:rsid w:val="00407F14"/>
    <w:rsid w:val="00413698"/>
    <w:rsid w:val="00415625"/>
    <w:rsid w:val="00416CF4"/>
    <w:rsid w:val="0042456D"/>
    <w:rsid w:val="00435B7D"/>
    <w:rsid w:val="00442F74"/>
    <w:rsid w:val="00443D12"/>
    <w:rsid w:val="00451AE2"/>
    <w:rsid w:val="004611CE"/>
    <w:rsid w:val="004620C1"/>
    <w:rsid w:val="00466029"/>
    <w:rsid w:val="00477D31"/>
    <w:rsid w:val="00482B91"/>
    <w:rsid w:val="004939B7"/>
    <w:rsid w:val="004A4D36"/>
    <w:rsid w:val="004B23D3"/>
    <w:rsid w:val="004B7194"/>
    <w:rsid w:val="004C00E4"/>
    <w:rsid w:val="004C1C04"/>
    <w:rsid w:val="004D2ACF"/>
    <w:rsid w:val="004E2278"/>
    <w:rsid w:val="004F4751"/>
    <w:rsid w:val="004F6A0E"/>
    <w:rsid w:val="004F7762"/>
    <w:rsid w:val="004F7859"/>
    <w:rsid w:val="005017E0"/>
    <w:rsid w:val="0050481C"/>
    <w:rsid w:val="00505E76"/>
    <w:rsid w:val="0051274B"/>
    <w:rsid w:val="00526738"/>
    <w:rsid w:val="00526D6B"/>
    <w:rsid w:val="005275BE"/>
    <w:rsid w:val="00527902"/>
    <w:rsid w:val="00531D57"/>
    <w:rsid w:val="005422B5"/>
    <w:rsid w:val="00554BA0"/>
    <w:rsid w:val="00565312"/>
    <w:rsid w:val="005666A4"/>
    <w:rsid w:val="00566CBE"/>
    <w:rsid w:val="005672D2"/>
    <w:rsid w:val="00567F9F"/>
    <w:rsid w:val="0057528B"/>
    <w:rsid w:val="00583D75"/>
    <w:rsid w:val="00594651"/>
    <w:rsid w:val="005A0343"/>
    <w:rsid w:val="005A1262"/>
    <w:rsid w:val="005A3741"/>
    <w:rsid w:val="005A53B4"/>
    <w:rsid w:val="005B0C9F"/>
    <w:rsid w:val="005B15CE"/>
    <w:rsid w:val="005C4A48"/>
    <w:rsid w:val="005D1552"/>
    <w:rsid w:val="005E20D4"/>
    <w:rsid w:val="005E4A3E"/>
    <w:rsid w:val="005F4A55"/>
    <w:rsid w:val="005F5F00"/>
    <w:rsid w:val="00611AC9"/>
    <w:rsid w:val="00624AC0"/>
    <w:rsid w:val="006266CA"/>
    <w:rsid w:val="00626A5F"/>
    <w:rsid w:val="00630E58"/>
    <w:rsid w:val="00634D26"/>
    <w:rsid w:val="00635E2E"/>
    <w:rsid w:val="00640038"/>
    <w:rsid w:val="00640974"/>
    <w:rsid w:val="0065119B"/>
    <w:rsid w:val="00655E66"/>
    <w:rsid w:val="00660744"/>
    <w:rsid w:val="006610AD"/>
    <w:rsid w:val="00661DD5"/>
    <w:rsid w:val="006630C6"/>
    <w:rsid w:val="00670818"/>
    <w:rsid w:val="006716BA"/>
    <w:rsid w:val="0067301B"/>
    <w:rsid w:val="00677988"/>
    <w:rsid w:val="006906C6"/>
    <w:rsid w:val="006929B7"/>
    <w:rsid w:val="006956FA"/>
    <w:rsid w:val="006A5A9D"/>
    <w:rsid w:val="006B2436"/>
    <w:rsid w:val="006B45CD"/>
    <w:rsid w:val="006B48E1"/>
    <w:rsid w:val="006B5110"/>
    <w:rsid w:val="006C20DC"/>
    <w:rsid w:val="006E3066"/>
    <w:rsid w:val="006E63DE"/>
    <w:rsid w:val="007244D7"/>
    <w:rsid w:val="00727387"/>
    <w:rsid w:val="0072743B"/>
    <w:rsid w:val="00735D4D"/>
    <w:rsid w:val="00736E94"/>
    <w:rsid w:val="007430D5"/>
    <w:rsid w:val="00760259"/>
    <w:rsid w:val="00762D99"/>
    <w:rsid w:val="00764E7D"/>
    <w:rsid w:val="0076531F"/>
    <w:rsid w:val="007711BB"/>
    <w:rsid w:val="007773B5"/>
    <w:rsid w:val="00790F4B"/>
    <w:rsid w:val="007941B8"/>
    <w:rsid w:val="007A0DE2"/>
    <w:rsid w:val="007A75B4"/>
    <w:rsid w:val="007B47FA"/>
    <w:rsid w:val="007D13D2"/>
    <w:rsid w:val="007F1AC0"/>
    <w:rsid w:val="007F33E6"/>
    <w:rsid w:val="00800372"/>
    <w:rsid w:val="00800DEC"/>
    <w:rsid w:val="008066FD"/>
    <w:rsid w:val="008070F9"/>
    <w:rsid w:val="0081612D"/>
    <w:rsid w:val="00834304"/>
    <w:rsid w:val="00835D4D"/>
    <w:rsid w:val="00841F7C"/>
    <w:rsid w:val="008521FB"/>
    <w:rsid w:val="008569F9"/>
    <w:rsid w:val="008756D2"/>
    <w:rsid w:val="00887D60"/>
    <w:rsid w:val="00890374"/>
    <w:rsid w:val="008B5E84"/>
    <w:rsid w:val="008B7663"/>
    <w:rsid w:val="008C028E"/>
    <w:rsid w:val="008C1B89"/>
    <w:rsid w:val="008D7C88"/>
    <w:rsid w:val="008E5346"/>
    <w:rsid w:val="008F41E3"/>
    <w:rsid w:val="008F69EA"/>
    <w:rsid w:val="008F6B1C"/>
    <w:rsid w:val="008F7B45"/>
    <w:rsid w:val="0090249E"/>
    <w:rsid w:val="00906A9E"/>
    <w:rsid w:val="009132A6"/>
    <w:rsid w:val="00914ED4"/>
    <w:rsid w:val="00924915"/>
    <w:rsid w:val="00931C5F"/>
    <w:rsid w:val="00931CE5"/>
    <w:rsid w:val="0093329F"/>
    <w:rsid w:val="00934405"/>
    <w:rsid w:val="00937F88"/>
    <w:rsid w:val="00944112"/>
    <w:rsid w:val="00952128"/>
    <w:rsid w:val="00974568"/>
    <w:rsid w:val="00974EC9"/>
    <w:rsid w:val="00980D3B"/>
    <w:rsid w:val="0098362B"/>
    <w:rsid w:val="0098549C"/>
    <w:rsid w:val="00985D6E"/>
    <w:rsid w:val="0099099B"/>
    <w:rsid w:val="009923EC"/>
    <w:rsid w:val="00997BF2"/>
    <w:rsid w:val="009A1BE4"/>
    <w:rsid w:val="009A3E8E"/>
    <w:rsid w:val="009B20BF"/>
    <w:rsid w:val="009B4589"/>
    <w:rsid w:val="009C4020"/>
    <w:rsid w:val="009C65AD"/>
    <w:rsid w:val="009C6FC4"/>
    <w:rsid w:val="009D24F7"/>
    <w:rsid w:val="009D5D7B"/>
    <w:rsid w:val="009D6B3A"/>
    <w:rsid w:val="009E29D3"/>
    <w:rsid w:val="009F14A3"/>
    <w:rsid w:val="009F3BBB"/>
    <w:rsid w:val="00A01E16"/>
    <w:rsid w:val="00A05438"/>
    <w:rsid w:val="00A11F44"/>
    <w:rsid w:val="00A138B4"/>
    <w:rsid w:val="00A2000A"/>
    <w:rsid w:val="00A20C73"/>
    <w:rsid w:val="00A22C22"/>
    <w:rsid w:val="00A22FD2"/>
    <w:rsid w:val="00A23E66"/>
    <w:rsid w:val="00A35EFD"/>
    <w:rsid w:val="00A44911"/>
    <w:rsid w:val="00A53BA8"/>
    <w:rsid w:val="00A553CE"/>
    <w:rsid w:val="00A568E6"/>
    <w:rsid w:val="00A74193"/>
    <w:rsid w:val="00A74E1B"/>
    <w:rsid w:val="00A86672"/>
    <w:rsid w:val="00A96DC1"/>
    <w:rsid w:val="00AA6589"/>
    <w:rsid w:val="00AA68F3"/>
    <w:rsid w:val="00AC18B6"/>
    <w:rsid w:val="00AC2237"/>
    <w:rsid w:val="00AE1964"/>
    <w:rsid w:val="00AF484E"/>
    <w:rsid w:val="00AF701E"/>
    <w:rsid w:val="00B15428"/>
    <w:rsid w:val="00B17739"/>
    <w:rsid w:val="00B34DDE"/>
    <w:rsid w:val="00B37822"/>
    <w:rsid w:val="00B400CC"/>
    <w:rsid w:val="00B51901"/>
    <w:rsid w:val="00B63650"/>
    <w:rsid w:val="00B6692E"/>
    <w:rsid w:val="00B727F8"/>
    <w:rsid w:val="00B73103"/>
    <w:rsid w:val="00B9202B"/>
    <w:rsid w:val="00B9324A"/>
    <w:rsid w:val="00BA3026"/>
    <w:rsid w:val="00BA7645"/>
    <w:rsid w:val="00BA795E"/>
    <w:rsid w:val="00BB4C87"/>
    <w:rsid w:val="00BB6883"/>
    <w:rsid w:val="00BC6BAD"/>
    <w:rsid w:val="00BC747E"/>
    <w:rsid w:val="00BD474E"/>
    <w:rsid w:val="00BD5B2E"/>
    <w:rsid w:val="00BE1CC6"/>
    <w:rsid w:val="00BE6EAA"/>
    <w:rsid w:val="00C07686"/>
    <w:rsid w:val="00C1065A"/>
    <w:rsid w:val="00C12613"/>
    <w:rsid w:val="00C16C79"/>
    <w:rsid w:val="00C249A1"/>
    <w:rsid w:val="00C44876"/>
    <w:rsid w:val="00C71699"/>
    <w:rsid w:val="00C8147F"/>
    <w:rsid w:val="00C82872"/>
    <w:rsid w:val="00C84575"/>
    <w:rsid w:val="00C87970"/>
    <w:rsid w:val="00CA64C9"/>
    <w:rsid w:val="00CB4666"/>
    <w:rsid w:val="00CC42CA"/>
    <w:rsid w:val="00CC5668"/>
    <w:rsid w:val="00CC5FF5"/>
    <w:rsid w:val="00CD2675"/>
    <w:rsid w:val="00CD371D"/>
    <w:rsid w:val="00CE1B1F"/>
    <w:rsid w:val="00CF36CB"/>
    <w:rsid w:val="00D002CB"/>
    <w:rsid w:val="00D04050"/>
    <w:rsid w:val="00D043B9"/>
    <w:rsid w:val="00D1017E"/>
    <w:rsid w:val="00D104F5"/>
    <w:rsid w:val="00D12532"/>
    <w:rsid w:val="00D1446E"/>
    <w:rsid w:val="00D17C45"/>
    <w:rsid w:val="00D22732"/>
    <w:rsid w:val="00D34394"/>
    <w:rsid w:val="00D413E9"/>
    <w:rsid w:val="00D46EC8"/>
    <w:rsid w:val="00D47062"/>
    <w:rsid w:val="00D53CA8"/>
    <w:rsid w:val="00D54ECB"/>
    <w:rsid w:val="00D64105"/>
    <w:rsid w:val="00D759D5"/>
    <w:rsid w:val="00D767DF"/>
    <w:rsid w:val="00D80526"/>
    <w:rsid w:val="00D85095"/>
    <w:rsid w:val="00D909F2"/>
    <w:rsid w:val="00DA0637"/>
    <w:rsid w:val="00DA6855"/>
    <w:rsid w:val="00DB0241"/>
    <w:rsid w:val="00DB3FE4"/>
    <w:rsid w:val="00DC5AA3"/>
    <w:rsid w:val="00DD21CA"/>
    <w:rsid w:val="00DD26EE"/>
    <w:rsid w:val="00DD4DC3"/>
    <w:rsid w:val="00DD5177"/>
    <w:rsid w:val="00DE4F26"/>
    <w:rsid w:val="00DE687A"/>
    <w:rsid w:val="00DF087E"/>
    <w:rsid w:val="00DF54C0"/>
    <w:rsid w:val="00DF5855"/>
    <w:rsid w:val="00DF624D"/>
    <w:rsid w:val="00E01C64"/>
    <w:rsid w:val="00E20BCA"/>
    <w:rsid w:val="00E32167"/>
    <w:rsid w:val="00E3771B"/>
    <w:rsid w:val="00E4068A"/>
    <w:rsid w:val="00E634A1"/>
    <w:rsid w:val="00E76C3E"/>
    <w:rsid w:val="00E847B6"/>
    <w:rsid w:val="00E90F56"/>
    <w:rsid w:val="00E92EE6"/>
    <w:rsid w:val="00E94746"/>
    <w:rsid w:val="00E96FA1"/>
    <w:rsid w:val="00EA6621"/>
    <w:rsid w:val="00EA6A38"/>
    <w:rsid w:val="00EC368B"/>
    <w:rsid w:val="00ED347C"/>
    <w:rsid w:val="00EF3AC3"/>
    <w:rsid w:val="00EF3CD1"/>
    <w:rsid w:val="00F001BF"/>
    <w:rsid w:val="00F00D3E"/>
    <w:rsid w:val="00F14EBA"/>
    <w:rsid w:val="00F36628"/>
    <w:rsid w:val="00F43B39"/>
    <w:rsid w:val="00F53B8E"/>
    <w:rsid w:val="00F629E6"/>
    <w:rsid w:val="00F62C1C"/>
    <w:rsid w:val="00F63938"/>
    <w:rsid w:val="00F72568"/>
    <w:rsid w:val="00F72F04"/>
    <w:rsid w:val="00F81A78"/>
    <w:rsid w:val="00F85D05"/>
    <w:rsid w:val="00F948CD"/>
    <w:rsid w:val="00FA7F44"/>
    <w:rsid w:val="00FB30D4"/>
    <w:rsid w:val="00FC66D7"/>
    <w:rsid w:val="00FD5925"/>
    <w:rsid w:val="00FD5DB1"/>
    <w:rsid w:val="00FD6589"/>
    <w:rsid w:val="00FD762A"/>
    <w:rsid w:val="00FE1721"/>
    <w:rsid w:val="00FE323F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03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4A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9"/>
    <w:qFormat/>
    <w:rsid w:val="00A86672"/>
    <w:pPr>
      <w:suppressAutoHyphens w:val="0"/>
      <w:spacing w:before="108" w:after="108"/>
      <w:ind w:firstLine="0"/>
      <w:jc w:val="center"/>
      <w:outlineLvl w:val="0"/>
    </w:pPr>
    <w:rPr>
      <w:rFonts w:hAnsi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89"/>
    <w:pPr>
      <w:ind w:left="720"/>
      <w:contextualSpacing/>
    </w:pPr>
    <w:rPr>
      <w:rFonts w:cs="Mangal"/>
      <w:szCs w:val="21"/>
    </w:rPr>
  </w:style>
  <w:style w:type="character" w:customStyle="1" w:styleId="a4">
    <w:name w:val="Основной текст_"/>
    <w:basedOn w:val="a0"/>
    <w:link w:val="11"/>
    <w:rsid w:val="00451A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451AE2"/>
    <w:pPr>
      <w:shd w:val="clear" w:color="auto" w:fill="FFFFFF"/>
      <w:suppressAutoHyphens w:val="0"/>
      <w:autoSpaceDE/>
      <w:autoSpaceDN/>
      <w:adjustRightInd/>
      <w:ind w:firstLine="400"/>
      <w:jc w:val="left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A8667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86672"/>
    <w:pPr>
      <w:suppressAutoHyphens w:val="0"/>
      <w:ind w:firstLine="0"/>
    </w:pPr>
    <w:rPr>
      <w:rFonts w:hAnsi="Arial"/>
      <w:kern w:val="0"/>
      <w:lang w:bidi="ar-SA"/>
    </w:rPr>
  </w:style>
  <w:style w:type="paragraph" w:customStyle="1" w:styleId="a6">
    <w:name w:val="Таблицы (моноширинный)"/>
    <w:basedOn w:val="a"/>
    <w:next w:val="a"/>
    <w:uiPriority w:val="99"/>
    <w:rsid w:val="00A86672"/>
    <w:pPr>
      <w:suppressAutoHyphens w:val="0"/>
      <w:ind w:firstLine="0"/>
      <w:jc w:val="left"/>
    </w:pPr>
    <w:rPr>
      <w:rFonts w:ascii="Courier New" w:hAnsi="Courier New" w:cs="Courier New"/>
      <w:kern w:val="0"/>
      <w:lang w:bidi="ar-SA"/>
    </w:rPr>
  </w:style>
  <w:style w:type="paragraph" w:styleId="a7">
    <w:name w:val="header"/>
    <w:basedOn w:val="a"/>
    <w:link w:val="a8"/>
    <w:uiPriority w:val="99"/>
    <w:unhideWhenUsed/>
    <w:rsid w:val="00A8667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A86672"/>
    <w:rPr>
      <w:rFonts w:ascii="Arial" w:eastAsia="Times New Roman" w:hAnsi="Liberation Serif" w:cs="Mangal"/>
      <w:kern w:val="1"/>
      <w:sz w:val="24"/>
      <w:szCs w:val="21"/>
      <w:lang w:eastAsia="ru-RU" w:bidi="hi-IN"/>
    </w:rPr>
  </w:style>
  <w:style w:type="character" w:customStyle="1" w:styleId="a9">
    <w:name w:val="Гипертекстовая ссылка"/>
    <w:basedOn w:val="a0"/>
    <w:uiPriority w:val="99"/>
    <w:rsid w:val="007430D5"/>
    <w:rPr>
      <w:color w:val="106BBE"/>
    </w:rPr>
  </w:style>
  <w:style w:type="paragraph" w:styleId="aa">
    <w:name w:val="footer"/>
    <w:basedOn w:val="a"/>
    <w:link w:val="ab"/>
    <w:uiPriority w:val="99"/>
    <w:unhideWhenUsed/>
    <w:rsid w:val="004C00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4C00E4"/>
    <w:rPr>
      <w:rFonts w:ascii="Arial" w:eastAsia="Times New Roman" w:hAnsi="Liberation Serif" w:cs="Mangal"/>
      <w:kern w:val="1"/>
      <w:sz w:val="24"/>
      <w:szCs w:val="21"/>
      <w:lang w:eastAsia="ru-RU" w:bidi="hi-IN"/>
    </w:rPr>
  </w:style>
  <w:style w:type="character" w:customStyle="1" w:styleId="2">
    <w:name w:val="Колонтитул (2)_"/>
    <w:basedOn w:val="a0"/>
    <w:link w:val="20"/>
    <w:rsid w:val="002F66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sid w:val="002F66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2F66D2"/>
    <w:pPr>
      <w:shd w:val="clear" w:color="auto" w:fill="FFFFFF"/>
      <w:suppressAutoHyphens w:val="0"/>
      <w:autoSpaceDE/>
      <w:autoSpaceDN/>
      <w:adjustRightInd/>
      <w:ind w:firstLine="0"/>
      <w:jc w:val="left"/>
    </w:pPr>
    <w:rPr>
      <w:rFonts w:ascii="Times New Roman" w:hAnsi="Times New Roman" w:cs="Times New Roman"/>
      <w:kern w:val="0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rsid w:val="002F66D2"/>
    <w:pPr>
      <w:shd w:val="clear" w:color="auto" w:fill="FFFFFF"/>
      <w:suppressAutoHyphens w:val="0"/>
      <w:autoSpaceDE/>
      <w:autoSpaceDN/>
      <w:adjustRightInd/>
      <w:ind w:firstLine="400"/>
      <w:jc w:val="left"/>
    </w:pPr>
    <w:rPr>
      <w:rFonts w:ascii="Times New Roman" w:hAnsi="Times New Roman" w:cs="Times New Roman"/>
      <w:kern w:val="0"/>
      <w:sz w:val="22"/>
      <w:szCs w:val="22"/>
      <w:lang w:eastAsia="en-US" w:bidi="ar-SA"/>
    </w:rPr>
  </w:style>
  <w:style w:type="character" w:styleId="ae">
    <w:name w:val="Hyperlink"/>
    <w:basedOn w:val="a0"/>
    <w:uiPriority w:val="99"/>
    <w:unhideWhenUsed/>
    <w:rsid w:val="002F66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F66D2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2F66D2"/>
    <w:rPr>
      <w:rFonts w:ascii="Tahoma" w:eastAsia="Times New Roman" w:hAnsi="Tahoma" w:cs="Mangal"/>
      <w:kern w:val="1"/>
      <w:sz w:val="16"/>
      <w:szCs w:val="14"/>
      <w:lang w:eastAsia="ru-RU" w:bidi="hi-IN"/>
    </w:rPr>
  </w:style>
  <w:style w:type="character" w:customStyle="1" w:styleId="af1">
    <w:name w:val="Подпись к картинке_"/>
    <w:basedOn w:val="a0"/>
    <w:link w:val="af2"/>
    <w:rsid w:val="002F66D2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af2">
    <w:name w:val="Подпись к картинке"/>
    <w:basedOn w:val="a"/>
    <w:link w:val="af1"/>
    <w:rsid w:val="002F66D2"/>
    <w:pPr>
      <w:shd w:val="clear" w:color="auto" w:fill="FFFFFF"/>
      <w:suppressAutoHyphens w:val="0"/>
      <w:autoSpaceDE/>
      <w:autoSpaceDN/>
      <w:adjustRightInd/>
      <w:ind w:firstLine="0"/>
      <w:jc w:val="left"/>
    </w:pPr>
    <w:rPr>
      <w:rFonts w:ascii="Times New Roman" w:hAnsi="Times New Roman" w:cs="Times New Roman"/>
      <w:kern w:val="0"/>
      <w:sz w:val="28"/>
      <w:szCs w:val="28"/>
      <w:lang w:val="en-US" w:eastAsia="en-US" w:bidi="en-US"/>
    </w:rPr>
  </w:style>
  <w:style w:type="paragraph" w:customStyle="1" w:styleId="ConsPlusNormal">
    <w:name w:val="ConsPlusNormal"/>
    <w:rsid w:val="00F0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0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00D3E"/>
    <w:pPr>
      <w:widowControl/>
      <w:suppressAutoHyphens w:val="0"/>
      <w:autoSpaceDE/>
      <w:autoSpaceDN/>
      <w:adjustRightInd/>
      <w:ind w:firstLine="0"/>
      <w:jc w:val="left"/>
    </w:pPr>
    <w:rPr>
      <w:rFonts w:ascii="Times New Roman" w:hAnsi="Times New Roman" w:cs="Times New Roman"/>
      <w:kern w:val="0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F00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00D3E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FF2ABE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FF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C845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4575"/>
    <w:pPr>
      <w:shd w:val="clear" w:color="auto" w:fill="FFFFFF"/>
      <w:suppressAutoHyphens w:val="0"/>
      <w:autoSpaceDE/>
      <w:autoSpaceDN/>
      <w:adjustRightInd/>
      <w:spacing w:line="0" w:lineRule="atLeast"/>
      <w:ind w:hanging="780"/>
      <w:jc w:val="center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4">
    <w:name w:val="Заголовок №4_"/>
    <w:link w:val="40"/>
    <w:locked/>
    <w:rsid w:val="00C845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C84575"/>
    <w:pPr>
      <w:shd w:val="clear" w:color="auto" w:fill="FFFFFF"/>
      <w:suppressAutoHyphens w:val="0"/>
      <w:autoSpaceDE/>
      <w:autoSpaceDN/>
      <w:adjustRightInd/>
      <w:spacing w:line="648" w:lineRule="exact"/>
      <w:ind w:firstLine="0"/>
      <w:jc w:val="center"/>
      <w:outlineLvl w:val="3"/>
    </w:pPr>
    <w:rPr>
      <w:rFonts w:ascii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rsid w:val="00C845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4D2ACF"/>
    <w:pPr>
      <w:widowControl/>
      <w:suppressAutoHyphens w:val="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lang w:bidi="ar-SA"/>
    </w:rPr>
  </w:style>
  <w:style w:type="character" w:styleId="af8">
    <w:name w:val="Emphasis"/>
    <w:basedOn w:val="a0"/>
    <w:uiPriority w:val="20"/>
    <w:qFormat/>
    <w:rsid w:val="00DD21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4A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9"/>
    <w:qFormat/>
    <w:rsid w:val="00A86672"/>
    <w:pPr>
      <w:suppressAutoHyphens w:val="0"/>
      <w:spacing w:before="108" w:after="108"/>
      <w:ind w:firstLine="0"/>
      <w:jc w:val="center"/>
      <w:outlineLvl w:val="0"/>
    </w:pPr>
    <w:rPr>
      <w:rFonts w:hAnsi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89"/>
    <w:pPr>
      <w:ind w:left="720"/>
      <w:contextualSpacing/>
    </w:pPr>
    <w:rPr>
      <w:rFonts w:cs="Mangal"/>
      <w:szCs w:val="21"/>
    </w:rPr>
  </w:style>
  <w:style w:type="character" w:customStyle="1" w:styleId="a4">
    <w:name w:val="Основной текст_"/>
    <w:basedOn w:val="a0"/>
    <w:link w:val="11"/>
    <w:rsid w:val="00451A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451AE2"/>
    <w:pPr>
      <w:shd w:val="clear" w:color="auto" w:fill="FFFFFF"/>
      <w:suppressAutoHyphens w:val="0"/>
      <w:autoSpaceDE/>
      <w:autoSpaceDN/>
      <w:adjustRightInd/>
      <w:ind w:firstLine="400"/>
      <w:jc w:val="left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A8667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86672"/>
    <w:pPr>
      <w:suppressAutoHyphens w:val="0"/>
      <w:ind w:firstLine="0"/>
    </w:pPr>
    <w:rPr>
      <w:rFonts w:hAnsi="Arial"/>
      <w:kern w:val="0"/>
      <w:lang w:bidi="ar-SA"/>
    </w:rPr>
  </w:style>
  <w:style w:type="paragraph" w:customStyle="1" w:styleId="a6">
    <w:name w:val="Таблицы (моноширинный)"/>
    <w:basedOn w:val="a"/>
    <w:next w:val="a"/>
    <w:uiPriority w:val="99"/>
    <w:rsid w:val="00A86672"/>
    <w:pPr>
      <w:suppressAutoHyphens w:val="0"/>
      <w:ind w:firstLine="0"/>
      <w:jc w:val="left"/>
    </w:pPr>
    <w:rPr>
      <w:rFonts w:ascii="Courier New" w:hAnsi="Courier New" w:cs="Courier New"/>
      <w:kern w:val="0"/>
      <w:lang w:bidi="ar-SA"/>
    </w:rPr>
  </w:style>
  <w:style w:type="paragraph" w:styleId="a7">
    <w:name w:val="header"/>
    <w:basedOn w:val="a"/>
    <w:link w:val="a8"/>
    <w:uiPriority w:val="99"/>
    <w:unhideWhenUsed/>
    <w:rsid w:val="00A8667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A86672"/>
    <w:rPr>
      <w:rFonts w:ascii="Arial" w:eastAsia="Times New Roman" w:hAnsi="Liberation Serif" w:cs="Mangal"/>
      <w:kern w:val="1"/>
      <w:sz w:val="24"/>
      <w:szCs w:val="21"/>
      <w:lang w:eastAsia="ru-RU" w:bidi="hi-IN"/>
    </w:rPr>
  </w:style>
  <w:style w:type="character" w:customStyle="1" w:styleId="a9">
    <w:name w:val="Гипертекстовая ссылка"/>
    <w:basedOn w:val="a0"/>
    <w:uiPriority w:val="99"/>
    <w:rsid w:val="007430D5"/>
    <w:rPr>
      <w:color w:val="106BBE"/>
    </w:rPr>
  </w:style>
  <w:style w:type="paragraph" w:styleId="aa">
    <w:name w:val="footer"/>
    <w:basedOn w:val="a"/>
    <w:link w:val="ab"/>
    <w:uiPriority w:val="99"/>
    <w:unhideWhenUsed/>
    <w:rsid w:val="004C00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4C00E4"/>
    <w:rPr>
      <w:rFonts w:ascii="Arial" w:eastAsia="Times New Roman" w:hAnsi="Liberation Serif" w:cs="Mangal"/>
      <w:kern w:val="1"/>
      <w:sz w:val="24"/>
      <w:szCs w:val="21"/>
      <w:lang w:eastAsia="ru-RU" w:bidi="hi-IN"/>
    </w:rPr>
  </w:style>
  <w:style w:type="character" w:customStyle="1" w:styleId="2">
    <w:name w:val="Колонтитул (2)_"/>
    <w:basedOn w:val="a0"/>
    <w:link w:val="20"/>
    <w:rsid w:val="002F66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sid w:val="002F66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2F66D2"/>
    <w:pPr>
      <w:shd w:val="clear" w:color="auto" w:fill="FFFFFF"/>
      <w:suppressAutoHyphens w:val="0"/>
      <w:autoSpaceDE/>
      <w:autoSpaceDN/>
      <w:adjustRightInd/>
      <w:ind w:firstLine="0"/>
      <w:jc w:val="left"/>
    </w:pPr>
    <w:rPr>
      <w:rFonts w:ascii="Times New Roman" w:hAnsi="Times New Roman" w:cs="Times New Roman"/>
      <w:kern w:val="0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rsid w:val="002F66D2"/>
    <w:pPr>
      <w:shd w:val="clear" w:color="auto" w:fill="FFFFFF"/>
      <w:suppressAutoHyphens w:val="0"/>
      <w:autoSpaceDE/>
      <w:autoSpaceDN/>
      <w:adjustRightInd/>
      <w:ind w:firstLine="400"/>
      <w:jc w:val="left"/>
    </w:pPr>
    <w:rPr>
      <w:rFonts w:ascii="Times New Roman" w:hAnsi="Times New Roman" w:cs="Times New Roman"/>
      <w:kern w:val="0"/>
      <w:sz w:val="22"/>
      <w:szCs w:val="22"/>
      <w:lang w:eastAsia="en-US" w:bidi="ar-SA"/>
    </w:rPr>
  </w:style>
  <w:style w:type="character" w:styleId="ae">
    <w:name w:val="Hyperlink"/>
    <w:basedOn w:val="a0"/>
    <w:uiPriority w:val="99"/>
    <w:unhideWhenUsed/>
    <w:rsid w:val="002F66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F66D2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2F66D2"/>
    <w:rPr>
      <w:rFonts w:ascii="Tahoma" w:eastAsia="Times New Roman" w:hAnsi="Tahoma" w:cs="Mangal"/>
      <w:kern w:val="1"/>
      <w:sz w:val="16"/>
      <w:szCs w:val="14"/>
      <w:lang w:eastAsia="ru-RU" w:bidi="hi-IN"/>
    </w:rPr>
  </w:style>
  <w:style w:type="character" w:customStyle="1" w:styleId="af1">
    <w:name w:val="Подпись к картинке_"/>
    <w:basedOn w:val="a0"/>
    <w:link w:val="af2"/>
    <w:rsid w:val="002F66D2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af2">
    <w:name w:val="Подпись к картинке"/>
    <w:basedOn w:val="a"/>
    <w:link w:val="af1"/>
    <w:rsid w:val="002F66D2"/>
    <w:pPr>
      <w:shd w:val="clear" w:color="auto" w:fill="FFFFFF"/>
      <w:suppressAutoHyphens w:val="0"/>
      <w:autoSpaceDE/>
      <w:autoSpaceDN/>
      <w:adjustRightInd/>
      <w:ind w:firstLine="0"/>
      <w:jc w:val="left"/>
    </w:pPr>
    <w:rPr>
      <w:rFonts w:ascii="Times New Roman" w:hAnsi="Times New Roman" w:cs="Times New Roman"/>
      <w:kern w:val="0"/>
      <w:sz w:val="28"/>
      <w:szCs w:val="28"/>
      <w:lang w:val="en-US" w:eastAsia="en-US" w:bidi="en-US"/>
    </w:rPr>
  </w:style>
  <w:style w:type="paragraph" w:customStyle="1" w:styleId="ConsPlusNormal">
    <w:name w:val="ConsPlusNormal"/>
    <w:rsid w:val="00F0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0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00D3E"/>
    <w:pPr>
      <w:widowControl/>
      <w:suppressAutoHyphens w:val="0"/>
      <w:autoSpaceDE/>
      <w:autoSpaceDN/>
      <w:adjustRightInd/>
      <w:ind w:firstLine="0"/>
      <w:jc w:val="left"/>
    </w:pPr>
    <w:rPr>
      <w:rFonts w:ascii="Times New Roman" w:hAnsi="Times New Roman" w:cs="Times New Roman"/>
      <w:kern w:val="0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F00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00D3E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FF2ABE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FF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C845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4575"/>
    <w:pPr>
      <w:shd w:val="clear" w:color="auto" w:fill="FFFFFF"/>
      <w:suppressAutoHyphens w:val="0"/>
      <w:autoSpaceDE/>
      <w:autoSpaceDN/>
      <w:adjustRightInd/>
      <w:spacing w:line="0" w:lineRule="atLeast"/>
      <w:ind w:hanging="780"/>
      <w:jc w:val="center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4">
    <w:name w:val="Заголовок №4_"/>
    <w:link w:val="40"/>
    <w:locked/>
    <w:rsid w:val="00C845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C84575"/>
    <w:pPr>
      <w:shd w:val="clear" w:color="auto" w:fill="FFFFFF"/>
      <w:suppressAutoHyphens w:val="0"/>
      <w:autoSpaceDE/>
      <w:autoSpaceDN/>
      <w:adjustRightInd/>
      <w:spacing w:line="648" w:lineRule="exact"/>
      <w:ind w:firstLine="0"/>
      <w:jc w:val="center"/>
      <w:outlineLvl w:val="3"/>
    </w:pPr>
    <w:rPr>
      <w:rFonts w:ascii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rsid w:val="00C845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4D2ACF"/>
    <w:pPr>
      <w:widowControl/>
      <w:suppressAutoHyphens w:val="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lang w:bidi="ar-SA"/>
    </w:rPr>
  </w:style>
  <w:style w:type="character" w:styleId="af8">
    <w:name w:val="Emphasis"/>
    <w:basedOn w:val="a0"/>
    <w:uiPriority w:val="20"/>
    <w:qFormat/>
    <w:rsid w:val="00DD21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budget.gov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4398&amp;date=08.11.2024&amp;dst=173355&amp;field=134" TargetMode="External"/><Relationship Id="rId20" Type="http://schemas.openxmlformats.org/officeDocument/2006/relationships/hyperlink" Target="https://login.consultant.ru/link/?req=doc&amp;base=LAW&amp;n=484271&amp;date=08.11.2024&amp;dst=8379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105638/3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7368&amp;date=08.11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4398&amp;date=08.11.2024&amp;dst=173355&amp;field=134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7368&amp;date=08.11.202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007B-202B-477F-900A-3D144E39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17</Pages>
  <Words>5842</Words>
  <Characters>33303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2025-02-12T09:33:00Z</cp:lastPrinted>
  <dcterms:created xsi:type="dcterms:W3CDTF">2025-02-06T14:02:00Z</dcterms:created>
  <dcterms:modified xsi:type="dcterms:W3CDTF">2025-02-17T13:32:00Z</dcterms:modified>
</cp:coreProperties>
</file>