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gramStart"/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Постановление Правительства Карачаево-Черкесской Республики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от 19 марта 2009 г. N 73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"Об утверждении Порядка предоставления из республиканского бюджета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Карачаево-Черкесской Республики в 2010 году субсидий на возмещение части затрат на уплату процентов по кредитам, полученным в российских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кредитных организациях, и займам, полученным в сельскохозяйственных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кредитных потребительских кооперативах"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(с изменениями от 26 апреля 2010 г.)</w:t>
      </w:r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 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В соответствии с постановлением Правительства Российской Федерации от 14.07.2007 N 446 "О Государственной программе развития сельского хозяйства и регулирования рынков сельскохозяйственной продукции, сырья и продовольствия на 2008-2012 годы", постановлением Правительства Российской Федерации от 04.02.2009 N 90 "О распределении и предоставлении в 2010 году субсидий из федерального бюджета бюджетам субъектов Российской Федерации на возмещение части затрат на уплату процентов по кредитам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>, полученным в российских кредитных организациях, и займам, полученным в сельскохозяйственных кредитных потребительских кооперативах" Правительство Карачаево-Черкесской Республики постановляет: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 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Комментарий ГАРАНТа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sub_254303116"/>
      <w:r w:rsidRPr="00DB03B2">
        <w:rPr>
          <w:rFonts w:ascii="Arial" w:eastAsia="Times New Roman" w:hAnsi="Arial" w:cs="Arial"/>
          <w:color w:val="000000"/>
          <w:lang w:eastAsia="ru-RU"/>
        </w:rPr>
        <w:t>См. Приказ Минсельхоза РФ от 4 марта 2009 г. N 85 "Об утверждении формы Соглашения о предоставлении субсидий на поддержку сельскохозяйственного производства"</w:t>
      </w:r>
      <w:bookmarkEnd w:id="0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 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См. также Приказ Минсельхоза РФ от 3 марта 2009 г. N 82 "О реализации постановления Правительства Российской Федерации от 04.02.2009 N 90"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sub_1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1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1. Утвердить Порядок предоставления из республиканского бюджета Карачаево-Черкесской Республики в 2010 году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согласно </w:t>
      </w:r>
      <w:hyperlink r:id="rId4" w:anchor="sub_1000" w:history="1">
        <w:r w:rsidRPr="00DB03B2">
          <w:rPr>
            <w:rFonts w:ascii="Arial" w:eastAsia="Times New Roman" w:hAnsi="Arial" w:cs="Arial"/>
            <w:color w:val="79835A"/>
            <w:lang w:eastAsia="ru-RU"/>
          </w:rPr>
          <w:t>приложению</w:t>
        </w:r>
      </w:hyperlink>
      <w:r w:rsidRPr="00DB03B2">
        <w:rPr>
          <w:rFonts w:ascii="Arial" w:eastAsia="Times New Roman" w:hAnsi="Arial" w:cs="Arial"/>
          <w:color w:val="000000"/>
          <w:lang w:eastAsia="ru-RU"/>
        </w:rPr>
        <w:t>.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sub_2"/>
      <w:r w:rsidRPr="00DB03B2">
        <w:rPr>
          <w:rFonts w:ascii="Arial" w:eastAsia="Times New Roman" w:hAnsi="Arial" w:cs="Arial"/>
          <w:color w:val="000000"/>
          <w:lang w:eastAsia="ru-RU"/>
        </w:rPr>
        <w:t>2. Министерству финансов Карачаево-Черкесской Республики обеспечить перечисление средств Министерству сельского хозяйства Карачаево-Черкесской Республики на выплату субсидий в пределах лимитов бюджетных обязательств, предусмотренных в республиканском бюджете на соответствующий финансовый год.</w:t>
      </w:r>
      <w:bookmarkEnd w:id="2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sub_3"/>
      <w:r w:rsidRPr="00DB03B2">
        <w:rPr>
          <w:rFonts w:ascii="Arial" w:eastAsia="Times New Roman" w:hAnsi="Arial" w:cs="Arial"/>
          <w:color w:val="000000"/>
          <w:lang w:eastAsia="ru-RU"/>
        </w:rPr>
        <w:t>3. Постановление Правительства Карачаево-Черкесской Республики от 31.03.2008 N 119 "Об утверждении Правил предоставления из республиканского бюджета в 2008 году субсидий на возмещение части затрат на уплату процентов по кредитам и займам" признать утратившим силу.</w:t>
      </w:r>
      <w:bookmarkEnd w:id="3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sub_4"/>
      <w:r w:rsidRPr="00DB03B2">
        <w:rPr>
          <w:rFonts w:ascii="Arial" w:eastAsia="Times New Roman" w:hAnsi="Arial" w:cs="Arial"/>
          <w:color w:val="000000"/>
          <w:lang w:eastAsia="ru-RU"/>
        </w:rPr>
        <w:t>4. Контроль за выполнением настоящего постановления возложить на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 xml:space="preserve"> П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>ервого заместителя Председателя Правительства Карачаево-Черкесской Республики, курирующего вопросы сельского хозяйства.</w:t>
      </w:r>
      <w:bookmarkEnd w:id="4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795"/>
        <w:gridCol w:w="4776"/>
      </w:tblGrid>
      <w:tr w:rsidR="00DB03B2" w:rsidRPr="00DB03B2" w:rsidTr="00DB03B2">
        <w:tc>
          <w:tcPr>
            <w:tcW w:w="4961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3B2" w:rsidRPr="00DB03B2" w:rsidRDefault="00DB03B2" w:rsidP="00DB03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03B2">
              <w:rPr>
                <w:rFonts w:ascii="Arial" w:eastAsia="Times New Roman" w:hAnsi="Arial" w:cs="Arial"/>
                <w:lang w:eastAsia="ru-RU"/>
              </w:rPr>
              <w:t>Председатель Правительства Карачаево-Черкесской </w:t>
            </w:r>
            <w:r w:rsidRPr="00DB03B2">
              <w:rPr>
                <w:rFonts w:ascii="Arial" w:eastAsia="Times New Roman" w:hAnsi="Arial" w:cs="Arial"/>
                <w:lang w:eastAsia="ru-RU"/>
              </w:rPr>
              <w:br/>
              <w:t>Республики</w:t>
            </w:r>
          </w:p>
        </w:tc>
        <w:tc>
          <w:tcPr>
            <w:tcW w:w="4961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3B2" w:rsidRPr="00DB03B2" w:rsidRDefault="00DB03B2" w:rsidP="00DB03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03B2">
              <w:rPr>
                <w:rFonts w:ascii="Arial" w:eastAsia="Times New Roman" w:hAnsi="Arial" w:cs="Arial"/>
                <w:lang w:eastAsia="ru-RU"/>
              </w:rPr>
              <w:t>В.Г.Кайшев</w:t>
            </w:r>
          </w:p>
        </w:tc>
      </w:tr>
    </w:tbl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sub_1000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5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Приложение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к </w:t>
      </w:r>
      <w:hyperlink r:id="rId5" w:anchor="sub_0" w:history="1">
        <w:r w:rsidRPr="00DB03B2">
          <w:rPr>
            <w:rFonts w:ascii="Arial" w:eastAsia="Times New Roman" w:hAnsi="Arial" w:cs="Arial"/>
            <w:color w:val="79835A"/>
            <w:lang w:eastAsia="ru-RU"/>
          </w:rPr>
          <w:t>постановлению</w:t>
        </w:r>
      </w:hyperlink>
      <w:r w:rsidRPr="00DB03B2">
        <w:rPr>
          <w:rFonts w:ascii="Arial" w:eastAsia="Times New Roman" w:hAnsi="Arial" w:cs="Arial"/>
          <w:color w:val="000000"/>
          <w:lang w:eastAsia="ru-RU"/>
        </w:rPr>
        <w:t> Правительства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Карачаево-Черкесской Республики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от 19 марта 2009 г. N 73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 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Порядок предоставления из республиканского бюджета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Карачаево-Черкесской Республики в 2009-2011 годах субсидий на возмещение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части затрат на уплату процентов по кредитам, полученным в российских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кредитных организациях, и займам, полученным в сельскохозяйственных 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кредитных потребительских кооперативах</w:t>
      </w:r>
      <w:r w:rsidRPr="00DB03B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br/>
        <w:t>(с изменениями от 26 апреля 2010 г.)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sub_101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1. Настоящий Порядок определяет правила предоставления в 2009-2011 годах из республиканского бюджета Карачаево-Черкесской Республики (далее - республиканский бюджет)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соответственно - субсидии, возмещение части затрат, кредиты (займы), кредитные организации).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sub_102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7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2. Субсидии предоставляются в целях оказания финансовой поддержки сельскохозяйственным товаропроизводителям, осуществляющим деятельность на территории Карачаево-Черкесской Республики, на компенсацию части затрат на уплату процентов: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sub_1021"/>
      <w:r w:rsidRPr="00DB03B2">
        <w:rPr>
          <w:rFonts w:ascii="Arial" w:eastAsia="Times New Roman" w:hAnsi="Arial" w:cs="Arial"/>
          <w:color w:val="000000"/>
          <w:lang w:eastAsia="ru-RU"/>
        </w:rPr>
        <w:t>а) по кредитам (займам), полученным на срок до 1 года:</w:t>
      </w:r>
      <w:bookmarkEnd w:id="8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sub_10211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по кредитным договорам (договорам займа), заключенным после 1 января 2008 года - на закупку горюче-смазочных материалов, запасных частей и материалов для ремонта сельскохозяйственной техники, минеральных удобрений, средств защиты растений, кормов, ветеринарных препаратов и других материальных ресурсов для проведения сезонных работ в соответствии с перечнем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>, утверждаемым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  <w:bookmarkEnd w:id="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sub_10212"/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организациями агропромышленного комплекса независимо от их организационно-правовой формы и организациями потребительской кооперации по кредитным договорам (договорам займа), заключенным после 1 января 2008 года - на закупку отечественного сельскохозяйственного сырья для первичной и промышленной переработки;</w:t>
      </w:r>
      <w:bookmarkEnd w:id="10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sub_10213"/>
      <w:r w:rsidRPr="00DB03B2">
        <w:rPr>
          <w:rFonts w:ascii="Arial" w:eastAsia="Times New Roman" w:hAnsi="Arial" w:cs="Arial"/>
          <w:color w:val="000000"/>
          <w:lang w:eastAsia="ru-RU"/>
        </w:rPr>
        <w:t>организациями агропромышленного комплекса независимо от их организационно-правовой формы и организациями потребительской кооперации по кредитным договорам (договорам займа), заключенным в 2008 году - на закупку отечественной муки для производства хлебобулочных изделий, сухого и концентрированного молока, вспомогательного сырья и материалов, а также оплату транспортных услуг, связанных с производством молочной продукции;</w:t>
      </w:r>
      <w:bookmarkEnd w:id="11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sub_1022"/>
      <w:r w:rsidRPr="00DB03B2">
        <w:rPr>
          <w:rFonts w:ascii="Arial" w:eastAsia="Times New Roman" w:hAnsi="Arial" w:cs="Arial"/>
          <w:color w:val="000000"/>
          <w:lang w:eastAsia="ru-RU"/>
        </w:rPr>
        <w:t>б) по инвестиционным кредитам (займам), полученным:</w:t>
      </w:r>
      <w:bookmarkEnd w:id="12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sub_10221"/>
      <w:r w:rsidRPr="00DB03B2">
        <w:rPr>
          <w:rFonts w:ascii="Arial" w:eastAsia="Times New Roman" w:hAnsi="Arial" w:cs="Arial"/>
          <w:color w:val="000000"/>
          <w:lang w:eastAsia="ru-RU"/>
        </w:rPr>
        <w:t>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заключенным:</w:t>
      </w:r>
      <w:bookmarkEnd w:id="13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4" w:name="sub_10222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2004 года на срок от 2 до 8 лет -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а также на приобретение оборудования для перевода грузовых автомобилей, тракторов и сельскохозяйственных машин на газомоторное топливо, племенной продукции (материала), закладку многолетних насаждений и виноградников, строительство и реконструкцию прививочных комплексов для многолетних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насаждений,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и строительство объектов по глубокой переработке высокопротеиновых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сельскохозяйственных культур (сои, пшеницы, ржи, кукурузы, рапса, нута и сорго);</w:t>
      </w:r>
      <w:bookmarkEnd w:id="14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5" w:name="sub_10223"/>
      <w:r w:rsidRPr="00DB03B2">
        <w:rPr>
          <w:rFonts w:ascii="Arial" w:eastAsia="Times New Roman" w:hAnsi="Arial" w:cs="Arial"/>
          <w:color w:val="000000"/>
          <w:lang w:eastAsia="ru-RU"/>
        </w:rPr>
        <w:t>с 1 января 2004 года по 1 января 2008 года на срок от 2 до 8 лет -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  <w:bookmarkEnd w:id="15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6" w:name="sub_10224"/>
      <w:r w:rsidRPr="00DB03B2">
        <w:rPr>
          <w:rFonts w:ascii="Arial" w:eastAsia="Times New Roman" w:hAnsi="Arial" w:cs="Arial"/>
          <w:color w:val="000000"/>
          <w:lang w:eastAsia="ru-RU"/>
        </w:rPr>
        <w:t>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после 1 января 2008 года на срок до 10 лет -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  <w:bookmarkEnd w:id="1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7" w:name="sub_10225"/>
      <w:r w:rsidRPr="00DB03B2">
        <w:rPr>
          <w:rFonts w:ascii="Arial" w:eastAsia="Times New Roman" w:hAnsi="Arial" w:cs="Arial"/>
          <w:color w:val="000000"/>
          <w:lang w:eastAsia="ru-RU"/>
        </w:rPr>
        <w:t>организациями, осуществляющими промышленное рыбоводство, независимо от их организационно-правовой формы по кредитным договорам (договорам займа), заключенным после 1 января 2007 года на срок:</w:t>
      </w:r>
      <w:bookmarkEnd w:id="17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8" w:name="sub_10226"/>
      <w:r w:rsidRPr="00DB03B2">
        <w:rPr>
          <w:rFonts w:ascii="Arial" w:eastAsia="Times New Roman" w:hAnsi="Arial" w:cs="Arial"/>
          <w:color w:val="000000"/>
          <w:lang w:eastAsia="ru-RU"/>
        </w:rPr>
        <w:t>до 5 лет - на приобретение племенного материала рыб, техники и оборудования для промышленного рыбоводства в соответствии с перечнем, утверждаемым Министерством сельского хозяйства Российской Федерации;</w:t>
      </w:r>
      <w:bookmarkEnd w:id="18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9" w:name="sub_10227"/>
      <w:r w:rsidRPr="00DB03B2">
        <w:rPr>
          <w:rFonts w:ascii="Arial" w:eastAsia="Times New Roman" w:hAnsi="Arial" w:cs="Arial"/>
          <w:color w:val="000000"/>
          <w:lang w:eastAsia="ru-RU"/>
        </w:rPr>
        <w:t>до 8 лет - на строительство, реконструкцию и модернизацию комплексов (ферм) по осуществлению промышленного рыбоводства;</w:t>
      </w:r>
      <w:bookmarkEnd w:id="1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0" w:name="sub_10228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после 1 января 2009 года на срок до 8 лет, - на строительство жилья для граждан, проживающих и работающих в сельской местности;</w:t>
      </w:r>
      <w:bookmarkEnd w:id="20"/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1" w:name="sub_10229"/>
      <w:r w:rsidRPr="00DB03B2">
        <w:rPr>
          <w:rFonts w:ascii="Arial" w:eastAsia="Times New Roman" w:hAnsi="Arial" w:cs="Arial"/>
          <w:color w:val="000000"/>
          <w:lang w:eastAsia="ru-RU"/>
        </w:rPr>
        <w:t>организациями агропромышленного комплекса независимо от их организационно-правовой формы по кредитным договорам (договорам займа), заключенным после 1 января 2009 года на срок до 8 лет, - на строительство, реконструкцию и модернизацию сахарных заводов;</w:t>
      </w:r>
      <w:bookmarkEnd w:id="21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2" w:name="sub_10210"/>
      <w:r w:rsidRPr="00DB03B2">
        <w:rPr>
          <w:rFonts w:ascii="Arial" w:eastAsia="Times New Roman" w:hAnsi="Arial" w:cs="Arial"/>
          <w:color w:val="000000"/>
          <w:lang w:eastAsia="ru-RU"/>
        </w:rPr>
        <w:t>организациями независимо от их организационно-правовой формы, осуществляющими первичную подработку и хранение зерна, по кредитным договорам (договорам займа), заключенным после 1 января 2010 года на срок до 10 лет:</w:t>
      </w:r>
      <w:bookmarkEnd w:id="22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3" w:name="sub_102211"/>
      <w:r w:rsidRPr="00DB03B2">
        <w:rPr>
          <w:rFonts w:ascii="Arial" w:eastAsia="Times New Roman" w:hAnsi="Arial" w:cs="Arial"/>
          <w:color w:val="000000"/>
          <w:lang w:eastAsia="ru-RU"/>
        </w:rPr>
        <w:t>на строительство, реконструкцию и модернизацию мощностей для первичной подработки и хранения зерна;</w:t>
      </w:r>
      <w:bookmarkEnd w:id="23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4" w:name="sub_102212"/>
      <w:r w:rsidRPr="00DB03B2">
        <w:rPr>
          <w:rFonts w:ascii="Arial" w:eastAsia="Times New Roman" w:hAnsi="Arial" w:cs="Arial"/>
          <w:color w:val="000000"/>
          <w:lang w:eastAsia="ru-RU"/>
        </w:rPr>
        <w:t>на приобретение оборудования для первичной подработки и хранения зерна (включая монтажные и пусконаладочные работы) в соответствии с перечнем, утверждаемым Министерством сельского хозяйства Российской Федерации.</w:t>
      </w:r>
      <w:bookmarkEnd w:id="24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5" w:name="sub_1023"/>
      <w:r w:rsidRPr="00DB03B2">
        <w:rPr>
          <w:rFonts w:ascii="Arial" w:eastAsia="Times New Roman" w:hAnsi="Arial" w:cs="Arial"/>
          <w:color w:val="000000"/>
          <w:lang w:eastAsia="ru-RU"/>
        </w:rPr>
        <w:t>в) по кредитам (займам), полученным:</w:t>
      </w:r>
      <w:bookmarkEnd w:id="25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6" w:name="sub_10231"/>
      <w:r w:rsidRPr="00DB03B2">
        <w:rPr>
          <w:rFonts w:ascii="Arial" w:eastAsia="Times New Roman" w:hAnsi="Arial" w:cs="Arial"/>
          <w:color w:val="000000"/>
          <w:lang w:eastAsia="ru-RU"/>
        </w:rPr>
        <w:t>гражданами, ведущими личное подсобное хозяйство, в соответствии с Федеральным законом "О личном подсобном хозяйстве" по кредитным договорам (договорам займа), заключенным:</w:t>
      </w:r>
      <w:bookmarkEnd w:id="2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7" w:name="sub_10232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2005 года на срок до 5 лет - на приобретение сельскохозяйственных животных, сельскохозяйственной малогабаритной техники, тракторов мощностью до 100 л.с. и агрегатируемых с ними сельскохозяйственных машин, грузоперевозящих автомобилей полной массой не более 3,5 тонны,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сетям в соответствии с перечнем, утверждаемым Министерством сельского хозяйства Российской Федерации, при условии, что общая сумма кредита (займа), полученного гражданином, ведущим личное подсобное хозяйство, в текущем году, не превышает 700 тыс. рублей;</w:t>
      </w:r>
      <w:bookmarkEnd w:id="27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8" w:name="sub_10233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в соответствии с перечнем, утверждаемым Министерством сельского хозяйства Российской Федерации, а также на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приобретение молодняка сельскохозяйственных животных и уплату страховых взносов при страховании сельскохозяйственной продукции, при условии, что общая сумма кредита (займа), полученного гражданином, ведущим личное подсобное хозяйство, в текущем году, не превышает 300 тыс. рублей;</w:t>
      </w:r>
      <w:bookmarkEnd w:id="28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9" w:name="sub_10234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 xml:space="preserve">после 1 января 2008 года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</w:t>
      </w:r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соответствии с перечнем, утверждаемым Министерством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сельского хозяйства Российской Федерации;</w:t>
      </w:r>
      <w:bookmarkEnd w:id="2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0" w:name="sub_10235"/>
      <w:r w:rsidRPr="00DB03B2">
        <w:rPr>
          <w:rFonts w:ascii="Arial" w:eastAsia="Times New Roman" w:hAnsi="Arial" w:cs="Arial"/>
          <w:color w:val="000000"/>
          <w:lang w:eastAsia="ru-RU"/>
        </w:rPr>
        <w:t>крестьянскими (фермерскими) хозяйствами по кредитным договорам (договорам займа), заключенным:</w:t>
      </w:r>
      <w:bookmarkEnd w:id="30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1" w:name="sub_10236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2005 года на срок до 8 лет - на приобретение сельскохозяйственной техники и оборудования, в том числе тракторов и агрегатируемых с ними сельскохозяйственных машин, машин и оборудования, используемых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 и для хранения и переработки сельскохозяйственной продукции в соответствии с перечнем, утверждаемым Министерством сельского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хозяйства Российской Федерации, а также на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на закладку многолетних насаждений и виноградников, при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условии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>, что общая сумма кредита (займа), полученного в текущем году, не превышает 10 млн. рублей на 1 хозяйство;</w:t>
      </w:r>
      <w:bookmarkEnd w:id="31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2" w:name="sub_10237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 в соответствии с перечнем, утверждаемым Министерством сельского хозяйства Российской Федерации, а также на приобретение молодняка сельскохозяйственных животных и уплату страховых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взносов при страховании сельскохозяйственной продукции, при условии, что общая сумма кредита (займа), полученного в текущем году, не превышает 5 млн. рублей на 1 хозяйство;</w:t>
      </w:r>
      <w:bookmarkEnd w:id="32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3" w:name="sub_10238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2008 года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 в соответствии с перечнем, утверждаемым Министерством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сельского хозяйства Российской Федерации;</w:t>
      </w:r>
      <w:bookmarkEnd w:id="33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4" w:name="sub_10239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сельскохозяйственными потребительскими кооперативами (заготовительными, снабженческими, сбытовыми (торговыми), перерабатывающими и обслуживающими), созданными в соответствии с Федеральным законом "О сельскохозяйственной кооперации" по кредитным договорам (договорам займа), заключенным:</w:t>
      </w:r>
      <w:bookmarkEnd w:id="34"/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5" w:name="sub_102310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2005 года на срок до 8 лет - на приобретение техники и оборудования, в том числе специализированного транспорта для перевозки комбикормов, инкубационного яйца, цыплят, племенных молодняка и стад птиц, тракторов и агрегатируемых с ними сельскохозяйственных машин, машин и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 приобретение специализированного технологического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 xml:space="preserve">оборудования, холодильного оборудования в соответствии с перечнем, утверждаемым Министерством сельского хозяйства Российской Федерации, а также на приобретение сельскохозяйственных животных, племенной продукции (материала), в том числе для поставки их членам кооператива, на </w:t>
      </w:r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льна и льноволокна, строительство и реконструкцию сельскохозяйственных и сельско-хозяйственных</w:t>
      </w:r>
      <w:r w:rsidRPr="00DB03B2">
        <w:rPr>
          <w:rFonts w:ascii="Arial" w:eastAsia="Times New Roman" w:hAnsi="Arial" w:cs="Arial"/>
          <w:i/>
          <w:iCs/>
          <w:color w:val="800080"/>
          <w:lang w:eastAsia="ru-RU"/>
        </w:rPr>
        <w:t> #</w:t>
      </w:r>
      <w:r w:rsidRPr="00DB03B2">
        <w:rPr>
          <w:rFonts w:ascii="Arial" w:eastAsia="Times New Roman" w:hAnsi="Arial" w:cs="Arial"/>
          <w:color w:val="000000"/>
          <w:lang w:eastAsia="ru-RU"/>
        </w:rPr>
        <w:t xml:space="preserve"> кооперативных рынков, торговых мест, используемых для реализации сельскохозяйственной продукции, пунктов по приемке, первичной переработке и хранению молока, мяса, плодоовощной и другой сельскохозяйственной продукции, строительство и реконструкцию прививочных комплексов для многолетних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насаждений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и закладку многолетних насаждений и виноградников при условии, что общая сумма кредита (займа), полученного в текущем году, не превышает 40 млн. рублей на 1 кооператив;</w:t>
      </w:r>
      <w:bookmarkEnd w:id="35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6" w:name="sub_102311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2007 года на срок до 2 лет - на приобретение материальных ресурсов для проведения сезонных работ, в том числе материалов для теплиц, в соответствии с перечнем, утверждаемым Министерством сельского хозяйства Российской Федерации, а также на приобретение молодняка сельскохозяйственных животных, запасных частей и материалов для ремонта сельскохозяйственной техники и оборудования, в том числе для поставки их членам кооператива, отечественного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сельскохозяйственного сырья для первичной и промышленной переработки, на закупку сельскохозяйственной продукции, произведенной членами кооператива для ее дальнейшей реализации, организационное обустройство копе-ратива</w:t>
      </w:r>
      <w:r w:rsidRPr="00DB03B2">
        <w:rPr>
          <w:rFonts w:ascii="Arial" w:eastAsia="Times New Roman" w:hAnsi="Arial" w:cs="Arial"/>
          <w:i/>
          <w:iCs/>
          <w:color w:val="800080"/>
          <w:lang w:eastAsia="ru-RU"/>
        </w:rPr>
        <w:t> #</w:t>
      </w:r>
      <w:r w:rsidRPr="00DB03B2">
        <w:rPr>
          <w:rFonts w:ascii="Arial" w:eastAsia="Times New Roman" w:hAnsi="Arial" w:cs="Arial"/>
          <w:color w:val="000000"/>
          <w:lang w:eastAsia="ru-RU"/>
        </w:rPr>
        <w:t> 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 млн. рублей на 1 кооператив;</w:t>
      </w:r>
      <w:bookmarkEnd w:id="3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7" w:name="sub_102312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после 1 января 2008 года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 в соответствии с перечнем, утверждаемым Министерством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сельского хозяйства Российской Федерации.</w:t>
      </w:r>
      <w:bookmarkEnd w:id="37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8" w:name="sub_1024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г) по кредитам (займам), полученным на рефинансирование кредитов (займов), предусмотренных </w:t>
      </w:r>
      <w:bookmarkEnd w:id="38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"sub_1022"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подпунктами "б"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и </w:t>
      </w:r>
      <w:hyperlink r:id="rId6" w:anchor="sub_1023" w:history="1">
        <w:r w:rsidRPr="00DB03B2">
          <w:rPr>
            <w:rFonts w:ascii="Arial" w:eastAsia="Times New Roman" w:hAnsi="Arial" w:cs="Arial"/>
            <w:color w:val="79835A"/>
            <w:lang w:eastAsia="ru-RU"/>
          </w:rPr>
          <w:t>"в"</w:t>
        </w:r>
      </w:hyperlink>
      <w:r w:rsidRPr="00DB03B2">
        <w:rPr>
          <w:rFonts w:ascii="Arial" w:eastAsia="Times New Roman" w:hAnsi="Arial" w:cs="Arial"/>
          <w:color w:val="000000"/>
          <w:lang w:eastAsia="ru-RU"/>
        </w:rPr>
        <w:t> настоящего пункта, при условии, что суммарный срок пользования кредитами (займами) не превышает сроки, установленные этими подпунктами.</w:t>
      </w:r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9" w:name="sub_103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3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3. В случае продления: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0" w:name="sub_1031"/>
      <w:r w:rsidRPr="00DB03B2">
        <w:rPr>
          <w:rFonts w:ascii="Arial" w:eastAsia="Times New Roman" w:hAnsi="Arial" w:cs="Arial"/>
          <w:color w:val="000000"/>
          <w:lang w:eastAsia="ru-RU"/>
        </w:rPr>
        <w:t>а) заключенных после 1 января 2008 года договоров по кредитам (займам), предусмотренным </w:t>
      </w:r>
      <w:bookmarkEnd w:id="40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"sub_1021"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подпунктом "а"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возмещение части затрат осуществляется по таким договорам, продленным на срок, не превышающий 6 месяцев;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1" w:name="sub_1032"/>
      <w:r w:rsidRPr="00DB03B2">
        <w:rPr>
          <w:rFonts w:ascii="Arial" w:eastAsia="Times New Roman" w:hAnsi="Arial" w:cs="Arial"/>
          <w:color w:val="000000"/>
          <w:lang w:eastAsia="ru-RU"/>
        </w:rPr>
        <w:t>б) заключенных после 1 января 2004 года договоров по кредитам (займам), предусмотренным абзацем третьим </w:t>
      </w:r>
      <w:bookmarkEnd w:id="41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"sub_1022"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"б"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возмещение части затрат осуществляется по таким договорам, продленным на срок, не превышающий 3 года;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2" w:name="sub_1033"/>
      <w:r w:rsidRPr="00DB03B2">
        <w:rPr>
          <w:rFonts w:ascii="Arial" w:eastAsia="Times New Roman" w:hAnsi="Arial" w:cs="Arial"/>
          <w:color w:val="000000"/>
          <w:lang w:eastAsia="ru-RU"/>
        </w:rPr>
        <w:t>в) заключенных после 1 января 2005 года договоров по кредитам (займам), предусмотренным абзацем третьим </w:t>
      </w:r>
      <w:bookmarkEnd w:id="42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"sub_1023"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"в"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возмещение части затрат осуществляется по таким договорам, продленным на срок, не превышающий 2 года;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3" w:name="sub_1034"/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г) заключенных после 1 января 2007 года договоров по кредитам (займам), предусмотренным абзацем четвертым </w:t>
      </w:r>
      <w:bookmarkEnd w:id="43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"sub_1023"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"в"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возмещение части затрат осуществляется по таким договорам, продленным на срок, не превышающий 1 год;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4" w:name="sub_1035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д) заключенных в 2009 году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сельскохозяйственная продукция которых пострадала в результате воздействия засухи в 2009 году договоров по кредитам (займам), предусмотренным абзацем вторым </w:t>
      </w:r>
      <w:bookmarkEnd w:id="44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"sub_1021"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"а"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настоящих Правил, возмещение части затрат осуществляется по таким договорам, продленным на срок, не превышающий:</w:t>
      </w:r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5" w:name="sub_10351"/>
      <w:r w:rsidRPr="00DB03B2">
        <w:rPr>
          <w:rFonts w:ascii="Arial" w:eastAsia="Times New Roman" w:hAnsi="Arial" w:cs="Arial"/>
          <w:color w:val="000000"/>
          <w:lang w:eastAsia="ru-RU"/>
        </w:rPr>
        <w:t>1 года - для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  <w:bookmarkEnd w:id="45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6" w:name="sub_10352"/>
      <w:r w:rsidRPr="00DB03B2">
        <w:rPr>
          <w:rFonts w:ascii="Arial" w:eastAsia="Times New Roman" w:hAnsi="Arial" w:cs="Arial"/>
          <w:color w:val="000000"/>
          <w:lang w:eastAsia="ru-RU"/>
        </w:rPr>
        <w:t>3 лет - для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и крестьянских (фермерских) хозяйств, осуществляющих производство только продукции растениеводства, подтвержденное данными отчетов о финансово-экономическом состоянии сельскохозяйственных товаропроизводителей за 2008 год.</w:t>
      </w:r>
      <w:bookmarkEnd w:id="4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7" w:name="sub_104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47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4. Субсидии на возмещение части затрат предоставляются: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8" w:name="sub_10410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за счет средств федерального бюджета по ставкам и на цели, определенные постановлением Правительства Российской Федерации от 04.02.2009 N 90 "О распределении и предоставлении в 2010 году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</w:r>
      <w:bookmarkEnd w:id="48"/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9" w:name="sub_10420"/>
      <w:r w:rsidRPr="00DB03B2">
        <w:rPr>
          <w:rFonts w:ascii="Arial" w:eastAsia="Times New Roman" w:hAnsi="Arial" w:cs="Arial"/>
          <w:color w:val="000000"/>
          <w:lang w:eastAsia="ru-RU"/>
        </w:rPr>
        <w:t>за счет средств республиканского бюджета:</w:t>
      </w:r>
      <w:bookmarkEnd w:id="4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0" w:name="sub_1041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а) по кредитам (займам), предусмотренным </w:t>
      </w:r>
      <w:bookmarkEnd w:id="50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"sub_1021"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подпунктом "а"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в размере 3 процентных пунктов сверх ставки рефинансирования (учетной ставки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>) Центрального банка Российской Федерации;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1" w:name="sub_1042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б) по инвестиционным кредитам (займам), предусмотренным абзацами третьим, четвертым, девятым - тринадцатым </w:t>
      </w:r>
      <w:bookmarkEnd w:id="51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"sub_1022"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"б"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-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 на строительство, реконструкцию и модернизацию животноводческих комплексов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(ферм) крупного рогатого скота и пунктов по приемке и (или) первичной переработке сельскохозяйственных животных и молока, - в </w:t>
      </w:r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размере 3 процентных пунктов сверх ставки рефинансирования (учетной ставки) Центрального банка Российской Федерации;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2" w:name="sub_1043"/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в) по инвестиционным кредитам (займам), предусмотренным абзацем пятым </w:t>
      </w:r>
      <w:bookmarkEnd w:id="52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"sub_1022"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"б"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-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хозяйство), занимающимися производством мяса крупного рогатого скота и молока, - в размере 3 процентных пунктов сверх ставки рефинансирования (учетной ставки) Центрального</w:t>
      </w:r>
      <w:proofErr w:type="gramEnd"/>
      <w:r w:rsidRPr="00DB03B2">
        <w:rPr>
          <w:rFonts w:ascii="Arial" w:eastAsia="Times New Roman" w:hAnsi="Arial" w:cs="Arial"/>
          <w:color w:val="000000"/>
          <w:lang w:eastAsia="ru-RU"/>
        </w:rPr>
        <w:t xml:space="preserve"> банка Российской Федерации;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3" w:name="sub_1044"/>
      <w:r w:rsidRPr="00DB03B2">
        <w:rPr>
          <w:rFonts w:ascii="Arial" w:eastAsia="Times New Roman" w:hAnsi="Arial" w:cs="Arial"/>
          <w:color w:val="000000"/>
          <w:lang w:eastAsia="ru-RU"/>
        </w:rPr>
        <w:t>г) по инвестиционным кредитам (займам), предусмотренным абзацами шестым - восьмым </w:t>
      </w:r>
      <w:bookmarkEnd w:id="53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"sub_1022"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подпункта "б"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- в размере 20 процентов ставки рефинансирования (учетной ставки) Центрального банка Российской Федерации;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4" w:name="sub_1045"/>
      <w:r w:rsidRPr="00DB03B2">
        <w:rPr>
          <w:rFonts w:ascii="Arial" w:eastAsia="Times New Roman" w:hAnsi="Arial" w:cs="Arial"/>
          <w:color w:val="000000"/>
          <w:lang w:eastAsia="ru-RU"/>
        </w:rPr>
        <w:t>д) по кредитам (займам), предусмотренным </w:t>
      </w:r>
      <w:bookmarkEnd w:id="54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"sub_1023"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подпунктом "в" пункта 2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- в размере 5 процентов ставки рефинансирования (учетной ставки) Центрального банка Российской Федерации.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5" w:name="sub_105"/>
      <w:r w:rsidRPr="00DB03B2">
        <w:rPr>
          <w:rFonts w:ascii="Arial" w:eastAsia="Times New Roman" w:hAnsi="Arial" w:cs="Arial"/>
          <w:color w:val="000000"/>
          <w:lang w:eastAsia="ru-RU"/>
        </w:rPr>
        <w:t>5. Субсидии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в соответствии с кредитным договором (договором займа), заключенным с кредитной организацией. Средства на возмещение части затрат на уплату процентов, начисленных и уплаченных по просроченной ссудной задолженности, не предоставляются.</w:t>
      </w:r>
      <w:bookmarkEnd w:id="55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6" w:name="sub_106"/>
      <w:r w:rsidRPr="00DB03B2">
        <w:rPr>
          <w:rFonts w:ascii="Arial" w:eastAsia="Times New Roman" w:hAnsi="Arial" w:cs="Arial"/>
          <w:color w:val="000000"/>
          <w:lang w:eastAsia="ru-RU"/>
        </w:rPr>
        <w:t>6. Средства на возмещение части затрат, предоставляемые заемщикам, не должны превышать фактические затраты заемщиков на уплату процентов по кредитам (займам).</w:t>
      </w:r>
      <w:bookmarkEnd w:id="5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7" w:name="sub_107"/>
      <w:r w:rsidRPr="00DB03B2">
        <w:rPr>
          <w:rFonts w:ascii="Arial" w:eastAsia="Times New Roman" w:hAnsi="Arial" w:cs="Arial"/>
          <w:color w:val="000000"/>
          <w:lang w:eastAsia="ru-RU"/>
        </w:rPr>
        <w:t>7. Для предоставления средств на возмещение части затрат заемщиком или уполномоченным им в установленном законодательством Российской Федерации порядке лицом представляются в Министерство сельского хозяйства Карачаево-Черкесской Республики (далее - уполномоченный орган) следующие документы:</w:t>
      </w:r>
      <w:bookmarkEnd w:id="57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8" w:name="sub_1071"/>
      <w:r w:rsidRPr="00DB03B2">
        <w:rPr>
          <w:rFonts w:ascii="Arial" w:eastAsia="Times New Roman" w:hAnsi="Arial" w:cs="Arial"/>
          <w:color w:val="000000"/>
          <w:lang w:eastAsia="ru-RU"/>
        </w:rPr>
        <w:t>а) заявление о предоставлении средств на возмещение части затрат (далее - заявление);</w:t>
      </w:r>
      <w:bookmarkEnd w:id="58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9" w:name="sub_1072"/>
      <w:r w:rsidRPr="00DB03B2">
        <w:rPr>
          <w:rFonts w:ascii="Arial" w:eastAsia="Times New Roman" w:hAnsi="Arial" w:cs="Arial"/>
          <w:color w:val="000000"/>
          <w:lang w:eastAsia="ru-RU"/>
        </w:rPr>
        <w:t>б) справка налогового органа об отсутствии у заемщика просроченной задолженности по налоговым и иным обязательным платежам (кроме граждан, ведущих личное подсобное хозяйство);</w:t>
      </w:r>
      <w:bookmarkEnd w:id="5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0" w:name="sub_1073"/>
      <w:r w:rsidRPr="00DB03B2">
        <w:rPr>
          <w:rFonts w:ascii="Arial" w:eastAsia="Times New Roman" w:hAnsi="Arial" w:cs="Arial"/>
          <w:color w:val="000000"/>
          <w:lang w:eastAsia="ru-RU"/>
        </w:rPr>
        <w:t>в) выписка из похозяйственной книги об учете личного подсобного хозяйства гражданина, ведущего личное подсобное хозяйство;</w:t>
      </w:r>
      <w:bookmarkEnd w:id="60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1" w:name="sub_1074"/>
      <w:r w:rsidRPr="00DB03B2">
        <w:rPr>
          <w:rFonts w:ascii="Arial" w:eastAsia="Times New Roman" w:hAnsi="Arial" w:cs="Arial"/>
          <w:color w:val="000000"/>
          <w:lang w:eastAsia="ru-RU"/>
        </w:rPr>
        <w:t>г) заверенные кредитной организацией копия кредитного договора (договора займа), выписка из ссудного счета заемщика о получении кредита или документ, подтверждающий получение займа, а также график погашения кредита (займа) и уплаты процентов по нему;</w:t>
      </w:r>
      <w:bookmarkEnd w:id="61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2" w:name="sub_1075"/>
      <w:r w:rsidRPr="00DB03B2">
        <w:rPr>
          <w:rFonts w:ascii="Arial" w:eastAsia="Times New Roman" w:hAnsi="Arial" w:cs="Arial"/>
          <w:color w:val="000000"/>
          <w:lang w:eastAsia="ru-RU"/>
        </w:rPr>
        <w:t>д) документ с указанием номера счета заемщика, открытого ему в российской кредитной организации для перечисления средств на возмещение части затрат;</w:t>
      </w:r>
      <w:bookmarkEnd w:id="62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3" w:name="sub_1076"/>
      <w:r w:rsidRPr="00DB03B2">
        <w:rPr>
          <w:rFonts w:ascii="Arial" w:eastAsia="Times New Roman" w:hAnsi="Arial" w:cs="Arial"/>
          <w:color w:val="000000"/>
          <w:lang w:eastAsia="ru-RU"/>
        </w:rPr>
        <w:t> </w:t>
      </w:r>
      <w:bookmarkEnd w:id="63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03B2">
        <w:rPr>
          <w:rFonts w:ascii="Arial" w:eastAsia="Times New Roman" w:hAnsi="Arial" w:cs="Arial"/>
          <w:color w:val="000000"/>
          <w:lang w:eastAsia="ru-RU"/>
        </w:rPr>
        <w:t>е) заверенные копии документов, подтверждающих целевое использование кредита (займа), по перечню, утверждаемому Министерством сельского хозяйства Карачаево-Черкесской Республики.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4" w:name="sub_108"/>
      <w:r w:rsidRPr="00DB03B2">
        <w:rPr>
          <w:rFonts w:ascii="Arial" w:eastAsia="Times New Roman" w:hAnsi="Arial" w:cs="Arial"/>
          <w:color w:val="000000"/>
          <w:lang w:eastAsia="ru-RU"/>
        </w:rPr>
        <w:lastRenderedPageBreak/>
        <w:t>8. Уполномоченный орган на основании документов, представленных заемщиками в соответствии с </w:t>
      </w:r>
      <w:bookmarkEnd w:id="64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"sub_107"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пунктом 7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> настоящего Порядка, составляет справку - расчет на предоставление субсидий из республиканского бюджета по форме, устанавливаемой уполномоченным органом.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5" w:name="sub_109"/>
      <w:r w:rsidRPr="00DB03B2">
        <w:rPr>
          <w:rFonts w:ascii="Arial" w:eastAsia="Times New Roman" w:hAnsi="Arial" w:cs="Arial"/>
          <w:color w:val="000000"/>
          <w:lang w:eastAsia="ru-RU"/>
        </w:rPr>
        <w:t>9. Уполномоченный орган на основании справок-расчетов, указанных в </w:t>
      </w:r>
      <w:bookmarkEnd w:id="65"/>
      <w:r w:rsidRPr="00DB03B2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DB03B2">
        <w:rPr>
          <w:rFonts w:ascii="Arial" w:eastAsia="Times New Roman" w:hAnsi="Arial" w:cs="Arial"/>
          <w:color w:val="000000"/>
          <w:lang w:eastAsia="ru-RU"/>
        </w:rPr>
        <w:instrText xml:space="preserve"> HYPERLINK "http://mcxkchr.ru/load/1-1-0-20" \l "sub_108" </w:instrTex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DB03B2">
        <w:rPr>
          <w:rFonts w:ascii="Arial" w:eastAsia="Times New Roman" w:hAnsi="Arial" w:cs="Arial"/>
          <w:color w:val="79835A"/>
          <w:lang w:eastAsia="ru-RU"/>
        </w:rPr>
        <w:t>пункте 8</w:t>
      </w:r>
      <w:r w:rsidRPr="00DB03B2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DB03B2">
        <w:rPr>
          <w:rFonts w:ascii="Arial" w:eastAsia="Times New Roman" w:hAnsi="Arial" w:cs="Arial"/>
          <w:color w:val="000000"/>
          <w:lang w:eastAsia="ru-RU"/>
        </w:rPr>
        <w:t xml:space="preserve"> настоящего Порядка, составляет сводный реестр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получа-телей</w:t>
      </w:r>
      <w:proofErr w:type="gramEnd"/>
      <w:r w:rsidRPr="00DB03B2">
        <w:rPr>
          <w:rFonts w:ascii="Arial" w:eastAsia="Times New Roman" w:hAnsi="Arial" w:cs="Arial"/>
          <w:i/>
          <w:iCs/>
          <w:color w:val="800080"/>
          <w:lang w:eastAsia="ru-RU"/>
        </w:rPr>
        <w:t> #</w:t>
      </w:r>
      <w:r w:rsidRPr="00DB03B2">
        <w:rPr>
          <w:rFonts w:ascii="Arial" w:eastAsia="Times New Roman" w:hAnsi="Arial" w:cs="Arial"/>
          <w:color w:val="000000"/>
          <w:lang w:eastAsia="ru-RU"/>
        </w:rPr>
        <w:t> субсидий (кроме граждан, ведущих личное подсобное хозяйство, и заемщиков, получивших займы в сельскохозяйственных кредитных потребительских кооперативах) и ежемесячно направляет его в Министерство финансов Карачаево-Черкесской Республики не позднее 15 числа текущего месяца.</w:t>
      </w:r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6" w:name="sub_110"/>
      <w:r w:rsidRPr="00DB03B2">
        <w:rPr>
          <w:rFonts w:ascii="Arial" w:eastAsia="Times New Roman" w:hAnsi="Arial" w:cs="Arial"/>
          <w:color w:val="000000"/>
          <w:lang w:eastAsia="ru-RU"/>
        </w:rPr>
        <w:t>10. Предоставление субсидий осуществляется уполномоченным органом в пределах объема средств, предусмотренных в республиканском бюджете на соответствующий финансовый год.</w:t>
      </w:r>
      <w:bookmarkEnd w:id="66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7" w:name="sub_111"/>
      <w:r w:rsidRPr="00DB03B2">
        <w:rPr>
          <w:rFonts w:ascii="Arial" w:eastAsia="Times New Roman" w:hAnsi="Arial" w:cs="Arial"/>
          <w:color w:val="000000"/>
          <w:lang w:eastAsia="ru-RU"/>
        </w:rPr>
        <w:t xml:space="preserve">11. </w:t>
      </w:r>
      <w:proofErr w:type="gramStart"/>
      <w:r w:rsidRPr="00DB03B2">
        <w:rPr>
          <w:rFonts w:ascii="Arial" w:eastAsia="Times New Roman" w:hAnsi="Arial" w:cs="Arial"/>
          <w:color w:val="000000"/>
          <w:lang w:eastAsia="ru-RU"/>
        </w:rPr>
        <w:t>Для перечисления субсидий на расчетные счета заемщиков в российских кредитных организациях уполномоченный орган представляет в Министерство финансов Карачаево-Черкесской Республики ежемесячно не позднее 25 числа текущего месяца, а по гражданам, ведущим личное подсобное хозяйство, и заемщикам, получившим займы в сельскохозяйственных кредитных потребительских кооперативах, не позднее 10 июня и 25 декабря текущего года:</w:t>
      </w:r>
      <w:bookmarkEnd w:id="67"/>
      <w:proofErr w:type="gramEnd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8" w:name="sub_1111"/>
      <w:r w:rsidRPr="00DB03B2">
        <w:rPr>
          <w:rFonts w:ascii="Arial" w:eastAsia="Times New Roman" w:hAnsi="Arial" w:cs="Arial"/>
          <w:color w:val="000000"/>
          <w:lang w:eastAsia="ru-RU"/>
        </w:rPr>
        <w:t>а) реестр разассигнований в разрезе получателей субсидий (кроме граждан, ведущих личное подсобное хозяйство, и заемщиков, получивших займы в сельскохозяйственных кредитных потребительских кооперативах);</w:t>
      </w:r>
      <w:bookmarkEnd w:id="68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9" w:name="sub_1112"/>
      <w:r w:rsidRPr="00DB03B2">
        <w:rPr>
          <w:rFonts w:ascii="Arial" w:eastAsia="Times New Roman" w:hAnsi="Arial" w:cs="Arial"/>
          <w:color w:val="000000"/>
          <w:lang w:eastAsia="ru-RU"/>
        </w:rPr>
        <w:t>б) расчет размера субсидии по каждому получателю субсидии по форме, устанавливаемой уполномоченным органом;</w:t>
      </w:r>
      <w:bookmarkEnd w:id="69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0" w:name="sub_1113"/>
      <w:r w:rsidRPr="00DB03B2">
        <w:rPr>
          <w:rFonts w:ascii="Arial" w:eastAsia="Times New Roman" w:hAnsi="Arial" w:cs="Arial"/>
          <w:color w:val="000000"/>
          <w:lang w:eastAsia="ru-RU"/>
        </w:rPr>
        <w:t>в) заявку на кассовый расход отдельно по каждому получателю субсидии или на общую сумму субсидий, подлежащих перечислению на счет кредитной организации для последующего зачисления на счета заемщиков, отраженных в расчете общего размера субсидий.</w:t>
      </w:r>
      <w:bookmarkEnd w:id="70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1" w:name="sub_112"/>
      <w:r w:rsidRPr="00DB03B2">
        <w:rPr>
          <w:rFonts w:ascii="Arial" w:eastAsia="Times New Roman" w:hAnsi="Arial" w:cs="Arial"/>
          <w:color w:val="000000"/>
          <w:lang w:eastAsia="ru-RU"/>
        </w:rPr>
        <w:t>12. По согласованию уполномоченного органа с кредитной организацией и заемщиками субсидии могут перечисляться одновременно нескольким заемщикам, у которых в этой кредитной организации открыты счета, на основании представленного кредитной организацией расчета причитающихся субсидий на группу заемщиков по форме, определенной кредитной организацией по согласованию с уполномоченным органом.</w:t>
      </w:r>
      <w:bookmarkEnd w:id="71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2" w:name="sub_113"/>
      <w:r w:rsidRPr="00DB03B2">
        <w:rPr>
          <w:rFonts w:ascii="Arial" w:eastAsia="Times New Roman" w:hAnsi="Arial" w:cs="Arial"/>
          <w:color w:val="000000"/>
          <w:lang w:eastAsia="ru-RU"/>
        </w:rPr>
        <w:t>13. Уполномоченный орган представляет ежеквартально до 25 числа месяца, следующего за отчетным периодом, в Министерство финансов Карачаево-Черкесской Республики отчет об использовании выделенных субсидий.</w:t>
      </w:r>
      <w:bookmarkEnd w:id="72"/>
    </w:p>
    <w:p w:rsidR="00DB03B2" w:rsidRPr="00DB03B2" w:rsidRDefault="00DB03B2" w:rsidP="00DB03B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3" w:name="sub_114"/>
      <w:r w:rsidRPr="00DB03B2">
        <w:rPr>
          <w:rFonts w:ascii="Arial" w:eastAsia="Times New Roman" w:hAnsi="Arial" w:cs="Arial"/>
          <w:color w:val="000000"/>
          <w:lang w:eastAsia="ru-RU"/>
        </w:rPr>
        <w:t>14. Уполномоченный орган несет ответственность за целевое использование субсидии, предоставленной из республиканского бюджета.</w:t>
      </w:r>
      <w:bookmarkEnd w:id="73"/>
    </w:p>
    <w:p w:rsidR="00A430D0" w:rsidRPr="00DB03B2" w:rsidRDefault="00DB03B2" w:rsidP="00DB03B2">
      <w:pPr>
        <w:rPr>
          <w:rFonts w:ascii="Arial" w:hAnsi="Arial" w:cs="Arial"/>
        </w:rPr>
      </w:pPr>
    </w:p>
    <w:sectPr w:rsidR="00A430D0" w:rsidRPr="00DB03B2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33440"/>
    <w:rsid w:val="003559F0"/>
    <w:rsid w:val="003605A0"/>
    <w:rsid w:val="005557DA"/>
    <w:rsid w:val="00633440"/>
    <w:rsid w:val="006505B9"/>
    <w:rsid w:val="00654205"/>
    <w:rsid w:val="006C4969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xkchr.ru/load/1-1-0-20" TargetMode="External"/><Relationship Id="rId5" Type="http://schemas.openxmlformats.org/officeDocument/2006/relationships/hyperlink" Target="http://mcxkchr.ru/load/1-1-0-20" TargetMode="External"/><Relationship Id="rId4" Type="http://schemas.openxmlformats.org/officeDocument/2006/relationships/hyperlink" Target="http://mcxkchr.ru/load/1-1-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4154</Words>
  <Characters>23684</Characters>
  <Application>Microsoft Office Word</Application>
  <DocSecurity>0</DocSecurity>
  <Lines>197</Lines>
  <Paragraphs>55</Paragraphs>
  <ScaleCrop>false</ScaleCrop>
  <Company>Microsoft</Company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2013-08-13T10:46:00Z</dcterms:created>
  <dcterms:modified xsi:type="dcterms:W3CDTF">2013-08-13T10:46:00Z</dcterms:modified>
</cp:coreProperties>
</file>